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5"/>
          <w:szCs w:val="45"/>
        </w:rPr>
      </w:pPr>
      <w:r>
        <w:rPr>
          <w:rFonts w:ascii="Times New Roman" w:hAnsi="Times New Roman" w:cs="Times New Roman"/>
          <w:b/>
          <w:bCs/>
          <w:color w:val="000000"/>
          <w:sz w:val="45"/>
          <w:szCs w:val="45"/>
        </w:rPr>
        <w:t>UGC CBCS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5"/>
          <w:szCs w:val="45"/>
        </w:rPr>
      </w:pPr>
      <w:r>
        <w:rPr>
          <w:rFonts w:ascii="Times New Roman" w:hAnsi="Times New Roman" w:cs="Times New Roman"/>
          <w:b/>
          <w:bCs/>
          <w:color w:val="000000"/>
          <w:sz w:val="45"/>
          <w:szCs w:val="45"/>
        </w:rPr>
        <w:t>UG COURSE CURRICULUM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5"/>
          <w:szCs w:val="45"/>
        </w:rPr>
      </w:pPr>
      <w:r>
        <w:rPr>
          <w:rFonts w:ascii="Times New Roman" w:hAnsi="Times New Roman" w:cs="Times New Roman"/>
          <w:b/>
          <w:bCs/>
          <w:color w:val="000000"/>
          <w:sz w:val="45"/>
          <w:szCs w:val="45"/>
        </w:rPr>
        <w:t>AND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5"/>
          <w:szCs w:val="45"/>
        </w:rPr>
      </w:pPr>
      <w:r>
        <w:rPr>
          <w:rFonts w:ascii="Times New Roman" w:hAnsi="Times New Roman" w:cs="Times New Roman"/>
          <w:b/>
          <w:bCs/>
          <w:color w:val="000000"/>
          <w:sz w:val="45"/>
          <w:szCs w:val="45"/>
        </w:rPr>
        <w:t>SYLLABI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68"/>
          <w:szCs w:val="68"/>
        </w:rPr>
      </w:pPr>
      <w:r>
        <w:rPr>
          <w:rFonts w:ascii="Times New Roman" w:hAnsi="Times New Roman" w:cs="Times New Roman"/>
          <w:b/>
          <w:bCs/>
          <w:color w:val="FFFFFF"/>
          <w:sz w:val="68"/>
          <w:szCs w:val="68"/>
        </w:rPr>
        <w:t>(As per UGC’s Draft Model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68"/>
          <w:szCs w:val="68"/>
        </w:rPr>
      </w:pPr>
      <w:r>
        <w:rPr>
          <w:rFonts w:ascii="Times New Roman" w:hAnsi="Times New Roman" w:cs="Times New Roman"/>
          <w:b/>
          <w:bCs/>
          <w:color w:val="FFFFFF"/>
          <w:sz w:val="68"/>
          <w:szCs w:val="68"/>
        </w:rPr>
        <w:t>Syllabi)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68"/>
          <w:szCs w:val="68"/>
        </w:rPr>
      </w:pPr>
      <w:r>
        <w:rPr>
          <w:rFonts w:ascii="Times New Roman" w:hAnsi="Times New Roman" w:cs="Times New Roman"/>
          <w:b/>
          <w:bCs/>
          <w:color w:val="FFFFFF"/>
          <w:sz w:val="68"/>
          <w:szCs w:val="68"/>
        </w:rPr>
        <w:t>(PROPOSED SCHEME)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68"/>
          <w:szCs w:val="68"/>
        </w:rPr>
      </w:pPr>
      <w:r>
        <w:rPr>
          <w:rFonts w:ascii="Times New Roman" w:hAnsi="Times New Roman" w:cs="Times New Roman"/>
          <w:b/>
          <w:bCs/>
          <w:color w:val="000000"/>
          <w:sz w:val="68"/>
          <w:szCs w:val="68"/>
        </w:rPr>
        <w:t>CHEMISTRY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68"/>
          <w:szCs w:val="68"/>
        </w:rPr>
      </w:pPr>
      <w:r>
        <w:rPr>
          <w:rFonts w:ascii="Times New Roman" w:hAnsi="Times New Roman" w:cs="Times New Roman"/>
          <w:b/>
          <w:bCs/>
          <w:color w:val="FFFFFF"/>
          <w:sz w:val="68"/>
          <w:szCs w:val="68"/>
        </w:rPr>
        <w:t>UGC’s Draft Model Syllabi)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68"/>
          <w:szCs w:val="68"/>
        </w:rPr>
      </w:pPr>
      <w:r>
        <w:rPr>
          <w:rFonts w:ascii="Times New Roman" w:hAnsi="Times New Roman" w:cs="Times New Roman"/>
          <w:b/>
          <w:bCs/>
          <w:color w:val="FFFFFF"/>
          <w:sz w:val="68"/>
          <w:szCs w:val="68"/>
        </w:rPr>
        <w:t>(PROPOSED SC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68"/>
          <w:szCs w:val="68"/>
        </w:rPr>
      </w:pP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68"/>
          <w:szCs w:val="68"/>
        </w:rPr>
      </w:pP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68"/>
          <w:szCs w:val="68"/>
        </w:rPr>
      </w:pPr>
      <w:r>
        <w:rPr>
          <w:rFonts w:ascii="Times New Roman" w:hAnsi="Times New Roman" w:cs="Times New Roman"/>
          <w:b/>
          <w:bCs/>
          <w:color w:val="FFFFFF"/>
          <w:sz w:val="68"/>
          <w:szCs w:val="68"/>
        </w:rPr>
        <w:t>HEME)</w:t>
      </w: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  <w:t>NORTH LAKHIMPUR COLLEGE</w:t>
      </w: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  <w:t>(AUTONOMOUS)</w:t>
      </w: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5"/>
          <w:szCs w:val="45"/>
        </w:rPr>
      </w:pPr>
      <w:r>
        <w:rPr>
          <w:rFonts w:ascii="TimesNewRomanPSMT" w:hAnsi="TimesNewRomanPSMT" w:cs="TimesNewRomanPSMT"/>
          <w:sz w:val="45"/>
          <w:szCs w:val="45"/>
        </w:rPr>
        <w:t>SYLLABUS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FOR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5"/>
          <w:szCs w:val="45"/>
        </w:rPr>
      </w:pPr>
      <w:r>
        <w:rPr>
          <w:rFonts w:ascii="TimesNewRomanPSMT" w:hAnsi="TimesNewRomanPSMT" w:cs="TimesNewRomanPSMT"/>
          <w:sz w:val="45"/>
          <w:szCs w:val="45"/>
        </w:rPr>
        <w:t>UNDER GRADUATE (UG)</w:t>
      </w:r>
      <w:r w:rsidR="001B4304">
        <w:rPr>
          <w:rFonts w:ascii="TimesNewRomanPSMT" w:hAnsi="TimesNewRomanPSMT" w:cs="TimesNewRomanPSMT"/>
          <w:sz w:val="45"/>
          <w:szCs w:val="45"/>
        </w:rPr>
        <w:t xml:space="preserve"> </w:t>
      </w:r>
      <w:r>
        <w:rPr>
          <w:rFonts w:ascii="TimesNewRomanPSMT" w:hAnsi="TimesNewRomanPSMT" w:cs="TimesNewRomanPSMT"/>
          <w:sz w:val="45"/>
          <w:szCs w:val="45"/>
        </w:rPr>
        <w:t>COURSE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IN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5"/>
          <w:szCs w:val="45"/>
        </w:rPr>
      </w:pPr>
      <w:r>
        <w:rPr>
          <w:rFonts w:ascii="TimesNewRomanPSMT" w:hAnsi="TimesNewRomanPSMT" w:cs="TimesNewRomanPSMT"/>
          <w:sz w:val="45"/>
          <w:szCs w:val="45"/>
        </w:rPr>
        <w:t>CHEMISTRY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8"/>
          <w:szCs w:val="38"/>
        </w:rPr>
      </w:pPr>
      <w:r>
        <w:rPr>
          <w:rFonts w:ascii="TimesNewRomanPSMT" w:hAnsi="TimesNewRomanPSMT" w:cs="TimesNewRomanPSMT"/>
          <w:sz w:val="38"/>
          <w:szCs w:val="38"/>
        </w:rPr>
        <w:t>(HONOUR S &amp; PASS)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UND ER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5"/>
          <w:szCs w:val="45"/>
        </w:rPr>
      </w:pPr>
      <w:r>
        <w:rPr>
          <w:rFonts w:ascii="TimesNewRomanPSMT" w:hAnsi="TimesNewRomanPSMT" w:cs="TimesNewRomanPSMT"/>
          <w:sz w:val="45"/>
          <w:szCs w:val="45"/>
        </w:rPr>
        <w:t>CHOICE BASED CREDIT SYSTEM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5"/>
          <w:szCs w:val="45"/>
        </w:rPr>
      </w:pPr>
      <w:r>
        <w:rPr>
          <w:rFonts w:ascii="TimesNewRomanPSMT" w:hAnsi="TimesNewRomanPSMT" w:cs="TimesNewRomanPSMT"/>
          <w:sz w:val="45"/>
          <w:szCs w:val="45"/>
        </w:rPr>
        <w:t>NORTH LAKHIMPUR COLLEGE</w:t>
      </w: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  <w:r>
        <w:rPr>
          <w:rFonts w:ascii="TimesNewRomanPSMT" w:hAnsi="TimesNewRomanPSMT" w:cs="TimesNewRomanPSMT"/>
          <w:sz w:val="45"/>
          <w:szCs w:val="45"/>
        </w:rPr>
        <w:t>2019</w:t>
      </w: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3"/>
          <w:szCs w:val="53"/>
        </w:rPr>
      </w:pPr>
      <w:r>
        <w:rPr>
          <w:rFonts w:ascii="Times New Roman" w:hAnsi="Times New Roman" w:cs="Times New Roman"/>
          <w:b/>
          <w:bCs/>
          <w:sz w:val="53"/>
          <w:szCs w:val="53"/>
        </w:rPr>
        <w:t>CBCS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3"/>
          <w:szCs w:val="53"/>
        </w:rPr>
      </w:pPr>
      <w:r>
        <w:rPr>
          <w:rFonts w:ascii="Times New Roman" w:hAnsi="Times New Roman" w:cs="Times New Roman"/>
          <w:b/>
          <w:bCs/>
          <w:sz w:val="53"/>
          <w:szCs w:val="53"/>
        </w:rPr>
        <w:t>UG - SY LLABI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3"/>
          <w:szCs w:val="53"/>
        </w:rPr>
      </w:pPr>
      <w:r>
        <w:rPr>
          <w:rFonts w:ascii="Times New Roman" w:hAnsi="Times New Roman" w:cs="Times New Roman"/>
          <w:b/>
          <w:bCs/>
          <w:sz w:val="53"/>
          <w:szCs w:val="53"/>
        </w:rPr>
        <w:t>CHEMISTRY</w:t>
      </w: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  <w:r>
        <w:rPr>
          <w:rFonts w:ascii="Times New Roman" w:hAnsi="Times New Roman" w:cs="Times New Roman"/>
          <w:b/>
          <w:bCs/>
          <w:sz w:val="53"/>
          <w:szCs w:val="53"/>
        </w:rPr>
        <w:t>(</w:t>
      </w:r>
      <w:r w:rsidR="001B4304">
        <w:rPr>
          <w:rFonts w:ascii="Times New Roman" w:hAnsi="Times New Roman" w:cs="Times New Roman"/>
          <w:b/>
          <w:bCs/>
          <w:sz w:val="53"/>
          <w:szCs w:val="53"/>
        </w:rPr>
        <w:t>DSE</w:t>
      </w:r>
      <w:r>
        <w:rPr>
          <w:rFonts w:ascii="Times New Roman" w:hAnsi="Times New Roman" w:cs="Times New Roman"/>
          <w:b/>
          <w:bCs/>
          <w:sz w:val="53"/>
          <w:szCs w:val="53"/>
        </w:rPr>
        <w:t>)</w:t>
      </w: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</w:p>
    <w:p w:rsidR="003A5251" w:rsidRPr="003A5251" w:rsidRDefault="003A5251" w:rsidP="001B43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lastRenderedPageBreak/>
        <w:t>CBCS: B. Sc. (Honours) with CHEMISTRY</w:t>
      </w:r>
    </w:p>
    <w:p w:rsidR="003A5251" w:rsidRPr="003A5251" w:rsidRDefault="003A5251" w:rsidP="001B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Discipline Specific Elective (DSE) Course</w:t>
      </w:r>
    </w:p>
    <w:p w:rsidR="003A5251" w:rsidRPr="003A5251" w:rsidRDefault="003A5251" w:rsidP="001B43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CHEMISTRY</w:t>
      </w:r>
    </w:p>
    <w:p w:rsidR="003A5251" w:rsidRPr="003A5251" w:rsidRDefault="003A5251" w:rsidP="001B43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(Honours)</w:t>
      </w:r>
    </w:p>
    <w:p w:rsidR="003A5251" w:rsidRPr="003A5251" w:rsidRDefault="003A5251" w:rsidP="001B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(5th Semester)</w:t>
      </w:r>
    </w:p>
    <w:p w:rsidR="001B4304" w:rsidRDefault="001B4304" w:rsidP="001B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Course Code: CHE-DS-T4-501</w:t>
      </w:r>
      <w:r w:rsidRPr="003A525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3A5251" w:rsidRPr="003A5251" w:rsidRDefault="001B4304" w:rsidP="001B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5251" w:rsidRPr="003A5251">
        <w:rPr>
          <w:rFonts w:ascii="Times New Roman" w:hAnsi="Times New Roman" w:cs="Times New Roman"/>
          <w:i/>
          <w:iCs/>
          <w:sz w:val="24"/>
          <w:szCs w:val="24"/>
        </w:rPr>
        <w:t>(Analytical Methods in Chemistry)</w:t>
      </w:r>
    </w:p>
    <w:p w:rsidR="003A5251" w:rsidRPr="003A5251" w:rsidRDefault="003A5251" w:rsidP="001B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Contact Hours: 60</w:t>
      </w:r>
    </w:p>
    <w:p w:rsidR="003A5251" w:rsidRPr="003A5251" w:rsidRDefault="003A5251" w:rsidP="001B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Full Marks = 70 </w:t>
      </w:r>
      <w:proofErr w:type="gramStart"/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[ </w:t>
      </w:r>
      <w:r w:rsidRPr="003A5251">
        <w:rPr>
          <w:rFonts w:ascii="TimesNewRomanPSMT" w:hAnsi="TimesNewRomanPSMT" w:cs="TimesNewRomanPSMT"/>
          <w:sz w:val="24"/>
          <w:szCs w:val="24"/>
        </w:rPr>
        <w:t>End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Semester Exam (56) Internal Assessment (14)</w:t>
      </w:r>
      <w:r w:rsidRPr="003A5251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1B4304" w:rsidRDefault="001B4304" w:rsidP="00824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4304" w:rsidRDefault="001B4304" w:rsidP="00824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Objective of the Course: </w:t>
      </w:r>
      <w:r w:rsidRPr="003A5251">
        <w:rPr>
          <w:rFonts w:ascii="TimesNewRomanPSMT" w:hAnsi="TimesNewRomanPSMT" w:cs="TimesNewRomanPSMT"/>
          <w:sz w:val="24"/>
          <w:szCs w:val="24"/>
        </w:rPr>
        <w:t>To develop a strong knowledge on spectroscopy, qualitative and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quantitative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aspects of analysis and thermal analysis.</w:t>
      </w:r>
    </w:p>
    <w:p w:rsidR="00F15A1D" w:rsidRDefault="00F15A1D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Expected Learner Outcome: Students will gain an understanding of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i. The principles and applications of modern chemical instrumentation,</w:t>
      </w:r>
      <w:r w:rsidR="00F15A1D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experimental design and data analysis.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ii. The composition of written laboratory reports that summarize experimental</w:t>
      </w:r>
      <w:r w:rsidR="00F15A1D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procedures and the accurately present and interprete data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iii. Qualitative and quantitave aspect of solvent extraction, chromatographic</w:t>
      </w:r>
      <w:r w:rsidR="00F15A1D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method of analysis -TLC &amp; HPLC</w:t>
      </w:r>
    </w:p>
    <w:p w:rsidR="00F15A1D" w:rsidRDefault="00F15A1D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Unit I: Qualitative and quantitative aspects of analysis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Sampling, evaluation of analytical data, errors, accuracy and precision, methods of their</w:t>
      </w:r>
      <w:r w:rsidR="00F15A1D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expression, normal law of distribution if indeterminate errors, statistical test of data; F, Q and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t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test, rejection of data, and confidence intervals</w:t>
      </w:r>
      <w:r w:rsidRPr="003A525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3A5251" w:rsidRPr="003A5251" w:rsidRDefault="003A5251" w:rsidP="0053582C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5 Lectures, Marks - 4</w:t>
      </w:r>
    </w:p>
    <w:p w:rsidR="0053582C" w:rsidRDefault="0053582C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Unit II: UV-Visible and IR Spectrometry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Origin of spectra, interaction of radiation with matter, fundamental laws of spectroscopy and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selection rules, validity of Beer-Lambert’s law.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>UV-Visible Spectrometry</w:t>
      </w:r>
      <w:r w:rsidRPr="003A5251">
        <w:rPr>
          <w:rFonts w:ascii="TimesNewRomanPSMT" w:hAnsi="TimesNewRomanPSMT" w:cs="TimesNewRomanPSMT"/>
          <w:sz w:val="24"/>
          <w:szCs w:val="24"/>
        </w:rPr>
        <w:t>: Basic principles of instrumentation (choice of source,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monochromator and detector) for single and double beam instrument; Basic principles of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quantitative analysis: estimation of metal ions from aqueous solution, geometrical isomers,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keto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-enol tautomers. Determination of composition of metal complexes using Job’s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 xml:space="preserve">method 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of</w:t>
      </w:r>
      <w:proofErr w:type="gramEnd"/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continuous variation and mole ratio method.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>Infrared Spectrometry</w:t>
      </w:r>
      <w:r w:rsidRPr="003A5251">
        <w:rPr>
          <w:rFonts w:ascii="TimesNewRomanPSMT" w:hAnsi="TimesNewRomanPSMT" w:cs="TimesNewRomanPSMT"/>
          <w:sz w:val="24"/>
          <w:szCs w:val="24"/>
        </w:rPr>
        <w:t>: Basic principles of instrumentation (choice of source, monochromator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&amp; detector) for single and double beam instrument; sampling techniques.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Structural illustration through interpretation of data, effect and importance of isotope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substitution.</w:t>
      </w:r>
      <w:proofErr w:type="gramEnd"/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 xml:space="preserve">Flame Atomic Absorption and Emission Spectrometry: </w:t>
      </w:r>
      <w:r w:rsidRPr="003A5251">
        <w:rPr>
          <w:rFonts w:ascii="TimesNewRomanPSMT" w:hAnsi="TimesNewRomanPSMT" w:cs="TimesNewRomanPSMT"/>
          <w:sz w:val="24"/>
          <w:szCs w:val="24"/>
        </w:rPr>
        <w:t>Basic principles of instrumentation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(choice of source, monochromator,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detector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, choice of flame and Burner designs.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Techniques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of atomization and sample introduction; Method of background correction, sources of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chemical interferences and their method of removal.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Techniques for the quantitative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estimation of trace level of metal ions from water samples.</w:t>
      </w:r>
    </w:p>
    <w:p w:rsidR="003A5251" w:rsidRPr="003A5251" w:rsidRDefault="003A5251" w:rsidP="0053582C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25 Lectures, Marks - 25</w:t>
      </w:r>
    </w:p>
    <w:p w:rsidR="0053582C" w:rsidRDefault="0053582C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Unit III: Thermal Methods of analysis: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Theory of thermo-gravimetry (TG), basic principle of instrumentation.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Techniques for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quantitative estimation of Ca and Mg from their mixture.</w:t>
      </w:r>
      <w:proofErr w:type="gramEnd"/>
    </w:p>
    <w:p w:rsidR="003A5251" w:rsidRPr="003A5251" w:rsidRDefault="003A5251" w:rsidP="0053582C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5 Lectures, Marks - 4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Unit IV</w:t>
      </w:r>
      <w:proofErr w:type="gramStart"/>
      <w:r w:rsidRPr="003A5251">
        <w:rPr>
          <w:rFonts w:ascii="Times New Roman" w:hAnsi="Times New Roman" w:cs="Times New Roman"/>
          <w:b/>
          <w:bCs/>
          <w:sz w:val="24"/>
          <w:szCs w:val="24"/>
        </w:rPr>
        <w:t>:Electro</w:t>
      </w:r>
      <w:proofErr w:type="gramEnd"/>
      <w:r w:rsidRPr="003A5251">
        <w:rPr>
          <w:rFonts w:ascii="Times New Roman" w:hAnsi="Times New Roman" w:cs="Times New Roman"/>
          <w:b/>
          <w:bCs/>
          <w:sz w:val="24"/>
          <w:szCs w:val="24"/>
        </w:rPr>
        <w:t>-analytical methods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Classification of electro-analytical methods, basic principle of pH metric, potentiometric and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conductometric titrations.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Techniques used for the determination of equivalence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points.Techniques used for the determination of pKa values.</w:t>
      </w:r>
    </w:p>
    <w:p w:rsidR="003A5251" w:rsidRPr="003A5251" w:rsidRDefault="003A5251" w:rsidP="0053582C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10 Lectures, Marks - 8</w:t>
      </w:r>
    </w:p>
    <w:p w:rsidR="0053582C" w:rsidRDefault="0053582C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Unit V: Separation techniques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>Solvent extraction</w:t>
      </w:r>
      <w:r w:rsidRPr="003A5251">
        <w:rPr>
          <w:rFonts w:ascii="TimesNewRomanPSMT" w:hAnsi="TimesNewRomanPSMT" w:cs="TimesNewRomanPSMT"/>
          <w:sz w:val="24"/>
          <w:szCs w:val="24"/>
        </w:rPr>
        <w:t>: Classification, principle and efficiency of the technique. Mechanism of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extraction: extraction by solvation and chelation. Technique of extraction: batch, continuous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and counter current extractions.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Qualitative and quantitative aspects of solvent extraction: extraction of metal ions from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aueous solution, extraction of organic species from the aqueous and non-aqueous media.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>Chromatography</w:t>
      </w:r>
      <w:r w:rsidRPr="003A5251">
        <w:rPr>
          <w:rFonts w:ascii="TimesNewRomanPSMT" w:hAnsi="TimesNewRomanPSMT" w:cs="TimesNewRomanPSMT"/>
          <w:sz w:val="24"/>
          <w:szCs w:val="24"/>
        </w:rPr>
        <w:t>: Classification, principle and efficiency of the technique. Mechanism of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separation: adsorption, partition &amp; ion exchange. Development of chromatograms: frontal,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elution and displacement methods. Qualitative and quantitative aspects of chromatographic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methods of analysis: TLC and HPLC.</w:t>
      </w:r>
    </w:p>
    <w:p w:rsidR="003A5251" w:rsidRPr="003A5251" w:rsidRDefault="003A5251" w:rsidP="0053582C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15 Lectures, Marks - 15</w:t>
      </w:r>
    </w:p>
    <w:p w:rsidR="0053582C" w:rsidRDefault="0053582C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Reference Books:</w:t>
      </w:r>
    </w:p>
    <w:p w:rsidR="0053582C" w:rsidRDefault="0053582C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A5251">
        <w:rPr>
          <w:rFonts w:ascii="TimesNewRomanPSMT" w:hAnsi="TimesNewRomanPSMT" w:cs="TimesNewRomanPSMT"/>
          <w:sz w:val="24"/>
          <w:szCs w:val="24"/>
        </w:rPr>
        <w:t>Vogel, Arthur I: A Test book of Quantitative Inorganic Analysis (Rev. by G.H. Jeffery</w:t>
      </w:r>
      <w:r w:rsidR="005358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and others) 5th Ed., The English Language Book Society of Longman.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A5251">
        <w:rPr>
          <w:rFonts w:ascii="TimesNewRomanPSMT" w:hAnsi="TimesNewRomanPSMT" w:cs="TimesNewRomanPSMT"/>
          <w:sz w:val="24"/>
          <w:szCs w:val="24"/>
        </w:rPr>
        <w:t>Willard, Hobert H. et al.: Instrumental Methods of Analysis, 7th Ed., Wardsworth</w:t>
      </w:r>
      <w:r w:rsidR="002C717D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Publishing Company, Belmont, California, USA, 1988.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A5251">
        <w:rPr>
          <w:rFonts w:ascii="TimesNewRomanPSMT" w:hAnsi="TimesNewRomanPSMT" w:cs="TimesNewRomanPSMT"/>
          <w:sz w:val="24"/>
          <w:szCs w:val="24"/>
        </w:rPr>
        <w:t>Christian, Gary D; Analytical Chemistry, 6th Ed., John Wiley &amp; Sons, New York,</w:t>
      </w:r>
      <w:r w:rsidR="002C717D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2004.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Harris, Daniel C: Exploring Chemical Analysis, Ed.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New York, W. H. Freeman, 2001.</w:t>
      </w:r>
      <w:proofErr w:type="gramEnd"/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3A5251">
        <w:rPr>
          <w:rFonts w:ascii="TimesNewRomanPSMT" w:hAnsi="TimesNewRomanPSMT" w:cs="TimesNewRomanPSMT"/>
          <w:sz w:val="24"/>
          <w:szCs w:val="24"/>
        </w:rPr>
        <w:t>Khopkar, S. M. Basic Concepts of Analytical Chemistry. New Age, International</w:t>
      </w:r>
      <w:r w:rsidR="002C717D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Publisher, 2009.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3A5251">
        <w:rPr>
          <w:rFonts w:ascii="TimesNewRomanPSMT" w:hAnsi="TimesNewRomanPSMT" w:cs="TimesNewRomanPSMT"/>
          <w:sz w:val="24"/>
          <w:szCs w:val="24"/>
        </w:rPr>
        <w:t>Skoog, D. A. Holler F.J. and Nieman, T.A. Principles of Instrumental Analysis,</w:t>
      </w:r>
      <w:r w:rsidR="002C717D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Thomson Asia Pvt. Ltd. Singapore.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3A5251">
        <w:rPr>
          <w:rFonts w:ascii="TimesNewRomanPSMT" w:hAnsi="TimesNewRomanPSMT" w:cs="TimesNewRomanPSMT"/>
          <w:sz w:val="24"/>
          <w:szCs w:val="24"/>
        </w:rPr>
        <w:t>Mikes, O. &amp; Chalmes, R.A. Laboratory Hand Book of Chromatographic &amp; Allied</w:t>
      </w:r>
      <w:r w:rsidR="002C717D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Methods, Elles Harwood Ltd. London.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3A5251">
        <w:rPr>
          <w:rFonts w:ascii="TimesNewRomanPSMT" w:hAnsi="TimesNewRomanPSMT" w:cs="TimesNewRomanPSMT"/>
          <w:sz w:val="24"/>
          <w:szCs w:val="24"/>
        </w:rPr>
        <w:t>Ditts, R.V. Analytical Chemistry - Methods of separation.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3A5251">
        <w:rPr>
          <w:rFonts w:ascii="TimesNewRomanPSMT" w:hAnsi="TimesNewRomanPSMT" w:cs="TimesNewRomanPSMT"/>
          <w:sz w:val="24"/>
          <w:szCs w:val="24"/>
        </w:rPr>
        <w:t>Skoog, Douglas A., West, Donald M., Holler, F. James and Crouch, Stanley R.</w:t>
      </w:r>
      <w:r w:rsidR="002C717D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Fundamentals of Analytical Chemistry, 9th Edition.</w:t>
      </w:r>
    </w:p>
    <w:p w:rsidR="002C717D" w:rsidRDefault="002C717D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C717D" w:rsidRDefault="002C717D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C717D" w:rsidRDefault="002C717D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C717D" w:rsidRDefault="002C717D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C717D" w:rsidRDefault="002C717D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C717D" w:rsidRDefault="002C717D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C717D" w:rsidRDefault="002C717D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C717D" w:rsidRDefault="002C717D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C717D" w:rsidRDefault="002C717D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C717D" w:rsidRDefault="002C717D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C717D" w:rsidRDefault="002C717D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C717D" w:rsidRDefault="002C717D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C717D" w:rsidRDefault="002C717D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C717D" w:rsidRDefault="002C717D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C717D" w:rsidRDefault="002C717D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D905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lastRenderedPageBreak/>
        <w:t>CBCS: B. Sc. (Honours) with CHEMISTRY</w:t>
      </w:r>
    </w:p>
    <w:p w:rsidR="003A5251" w:rsidRPr="003A5251" w:rsidRDefault="003A5251" w:rsidP="00D9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Discipline Specific Elective (DSE) Course</w:t>
      </w:r>
    </w:p>
    <w:p w:rsidR="003A5251" w:rsidRPr="003A5251" w:rsidRDefault="003A5251" w:rsidP="00D905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CHEMISTRY</w:t>
      </w:r>
    </w:p>
    <w:p w:rsidR="003A5251" w:rsidRPr="003A5251" w:rsidRDefault="003A5251" w:rsidP="00D905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(Honours)</w:t>
      </w:r>
    </w:p>
    <w:p w:rsidR="003A5251" w:rsidRPr="003A5251" w:rsidRDefault="003A5251" w:rsidP="00D9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(5th Semester)</w:t>
      </w:r>
    </w:p>
    <w:p w:rsidR="00D2743B" w:rsidRDefault="00D2743B" w:rsidP="00D2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Course Code: CHE-DS-P2-501</w:t>
      </w:r>
      <w:r w:rsidRPr="003A525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3A5251" w:rsidRPr="003A5251" w:rsidRDefault="003A5251" w:rsidP="00D9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>Analytical Methods in Chemistry</w:t>
      </w:r>
    </w:p>
    <w:p w:rsidR="003A5251" w:rsidRPr="003A5251" w:rsidRDefault="003A5251" w:rsidP="00D9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Contact Hours: 60</w:t>
      </w:r>
    </w:p>
    <w:p w:rsidR="003A5251" w:rsidRPr="003A5251" w:rsidRDefault="003A5251" w:rsidP="00D9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Full Marks = 30 </w:t>
      </w:r>
      <w:proofErr w:type="gramStart"/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[ </w:t>
      </w:r>
      <w:r w:rsidRPr="003A5251">
        <w:rPr>
          <w:rFonts w:ascii="TimesNewRomanPSMT" w:hAnsi="TimesNewRomanPSMT" w:cs="TimesNewRomanPSMT"/>
          <w:sz w:val="24"/>
          <w:szCs w:val="24"/>
        </w:rPr>
        <w:t>End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Semester Exam (24) Internal Assessment (6)</w:t>
      </w:r>
      <w:r w:rsidRPr="003A5251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3A5251" w:rsidRPr="003A5251" w:rsidRDefault="003A5251" w:rsidP="00D9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Time: 6 hours</w:t>
      </w:r>
    </w:p>
    <w:p w:rsidR="00D2743B" w:rsidRDefault="00D2743B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3A52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Any 2 (two) experiments to be set in examination </w:t>
      </w:r>
      <w:r w:rsidR="00D2743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2743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A5251">
        <w:rPr>
          <w:rFonts w:ascii="Times New Roman" w:hAnsi="Times New Roman" w:cs="Times New Roman"/>
          <w:b/>
          <w:bCs/>
          <w:sz w:val="24"/>
          <w:szCs w:val="24"/>
        </w:rPr>
        <w:t>Marks - 10×2=20</w:t>
      </w:r>
    </w:p>
    <w:p w:rsidR="00D2743B" w:rsidRDefault="00D2743B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3A5251">
        <w:rPr>
          <w:rFonts w:ascii="TimesNewRomanPSMT" w:hAnsi="TimesNewRomanPSMT" w:cs="TimesNewRomanPSMT"/>
          <w:sz w:val="24"/>
          <w:szCs w:val="24"/>
        </w:rPr>
        <w:t>i) Paper chromatographic separation of Fe</w:t>
      </w:r>
      <w:r w:rsidRPr="003A5251">
        <w:rPr>
          <w:rFonts w:ascii="TimesNewRomanPSMT" w:hAnsi="TimesNewRomanPSMT" w:cs="TimesNewRomanPSMT"/>
          <w:sz w:val="16"/>
          <w:szCs w:val="16"/>
        </w:rPr>
        <w:t>3+</w:t>
      </w:r>
      <w:r w:rsidRPr="003A5251">
        <w:rPr>
          <w:rFonts w:ascii="TimesNewRomanPSMT" w:hAnsi="TimesNewRomanPSMT" w:cs="TimesNewRomanPSMT"/>
          <w:sz w:val="24"/>
          <w:szCs w:val="24"/>
        </w:rPr>
        <w:t>, Al</w:t>
      </w:r>
      <w:r w:rsidRPr="003A5251">
        <w:rPr>
          <w:rFonts w:ascii="TimesNewRomanPSMT" w:hAnsi="TimesNewRomanPSMT" w:cs="TimesNewRomanPSMT"/>
          <w:sz w:val="16"/>
          <w:szCs w:val="16"/>
        </w:rPr>
        <w:t>3+</w:t>
      </w:r>
      <w:r w:rsidRPr="003A5251">
        <w:rPr>
          <w:rFonts w:ascii="TimesNewRomanPSMT" w:hAnsi="TimesNewRomanPSMT" w:cs="TimesNewRomanPSMT"/>
          <w:sz w:val="24"/>
          <w:szCs w:val="24"/>
        </w:rPr>
        <w:t>, Cr</w:t>
      </w:r>
      <w:r w:rsidRPr="003A5251">
        <w:rPr>
          <w:rFonts w:ascii="TimesNewRomanPSMT" w:hAnsi="TimesNewRomanPSMT" w:cs="TimesNewRomanPSMT"/>
          <w:sz w:val="16"/>
          <w:szCs w:val="16"/>
        </w:rPr>
        <w:t>3+</w:t>
      </w:r>
      <w:r w:rsidRPr="003A5251">
        <w:rPr>
          <w:rFonts w:ascii="TimesNewRomanPSMT" w:hAnsi="TimesNewRomanPSMT" w:cs="TimesNewRomanPSMT"/>
          <w:sz w:val="24"/>
          <w:szCs w:val="24"/>
        </w:rPr>
        <w:t>, Ag</w:t>
      </w:r>
      <w:r w:rsidRPr="003A5251">
        <w:rPr>
          <w:rFonts w:ascii="TimesNewRomanPSMT" w:hAnsi="TimesNewRomanPSMT" w:cs="TimesNewRomanPSMT"/>
          <w:sz w:val="16"/>
          <w:szCs w:val="16"/>
        </w:rPr>
        <w:t>+</w:t>
      </w:r>
      <w:r w:rsidRPr="003A5251">
        <w:rPr>
          <w:rFonts w:ascii="TimesNewRomanPSMT" w:hAnsi="TimesNewRomanPSMT" w:cs="TimesNewRomanPSMT"/>
          <w:sz w:val="24"/>
          <w:szCs w:val="24"/>
        </w:rPr>
        <w:t>, Hg</w:t>
      </w:r>
      <w:r w:rsidRPr="003A5251">
        <w:rPr>
          <w:rFonts w:ascii="TimesNewRomanPSMT" w:hAnsi="TimesNewRomanPSMT" w:cs="TimesNewRomanPSMT"/>
          <w:sz w:val="16"/>
          <w:szCs w:val="16"/>
        </w:rPr>
        <w:t>22+</w:t>
      </w:r>
      <w:r w:rsidRPr="003A5251">
        <w:rPr>
          <w:rFonts w:ascii="TimesNewRomanPSMT" w:hAnsi="TimesNewRomanPSMT" w:cs="TimesNewRomanPSMT"/>
          <w:sz w:val="24"/>
          <w:szCs w:val="24"/>
        </w:rPr>
        <w:t>, and Pb</w:t>
      </w:r>
      <w:r w:rsidRPr="003A5251">
        <w:rPr>
          <w:rFonts w:ascii="TimesNewRomanPSMT" w:hAnsi="TimesNewRomanPSMT" w:cs="TimesNewRomanPSMT"/>
          <w:sz w:val="16"/>
          <w:szCs w:val="16"/>
        </w:rPr>
        <w:t>2+</w:t>
      </w:r>
    </w:p>
    <w:p w:rsidR="00D2743B" w:rsidRDefault="00D2743B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ii) Separation and identification of the monosaccharides present in the given mixture</w:t>
      </w:r>
      <w:r w:rsidR="00D2743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(glucose &amp; fructose) by paper chromatography. Reporting the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R</w:t>
      </w:r>
      <w:r w:rsidRPr="003A5251">
        <w:rPr>
          <w:rFonts w:ascii="TimesNewRomanPSMT" w:hAnsi="TimesNewRomanPSMT" w:cs="TimesNewRomanPSMT"/>
          <w:sz w:val="21"/>
          <w:szCs w:val="21"/>
        </w:rPr>
        <w:t>f</w:t>
      </w:r>
      <w:proofErr w:type="gramEnd"/>
      <w:r w:rsidRPr="003A5251">
        <w:rPr>
          <w:rFonts w:ascii="TimesNewRomanPSMT" w:hAnsi="TimesNewRomanPSMT" w:cs="TimesNewRomanPSMT"/>
          <w:sz w:val="21"/>
          <w:szCs w:val="21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values.</w:t>
      </w:r>
    </w:p>
    <w:p w:rsidR="00D2743B" w:rsidRDefault="00D2743B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iii) Separate a mixture of Sudan yellow and Sudan Red by TLC technique and identify</w:t>
      </w:r>
      <w:r w:rsidR="00D2743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them on the basis of their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R</w:t>
      </w:r>
      <w:r w:rsidRPr="003A5251">
        <w:rPr>
          <w:rFonts w:ascii="TimesNewRomanPSMT" w:hAnsi="TimesNewRomanPSMT" w:cs="TimesNewRomanPSMT"/>
          <w:sz w:val="21"/>
          <w:szCs w:val="21"/>
        </w:rPr>
        <w:t>f</w:t>
      </w:r>
      <w:proofErr w:type="gramEnd"/>
      <w:r w:rsidRPr="003A5251">
        <w:rPr>
          <w:rFonts w:ascii="TimesNewRomanPSMT" w:hAnsi="TimesNewRomanPSMT" w:cs="TimesNewRomanPSMT"/>
          <w:sz w:val="21"/>
          <w:szCs w:val="21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values.</w:t>
      </w:r>
    </w:p>
    <w:p w:rsidR="00D2743B" w:rsidRDefault="00D2743B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iv) Chromatographic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separation of the active ingredients of plants, flowers and juices</w:t>
      </w:r>
      <w:r w:rsidR="00D2743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by TLC</w:t>
      </w:r>
    </w:p>
    <w:p w:rsidR="00D2743B" w:rsidRDefault="00D2743B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v) Determine the pH of the given aerated drinks fruit juices, shampoos and soaps.</w:t>
      </w:r>
    </w:p>
    <w:p w:rsidR="00D2743B" w:rsidRDefault="00D2743B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vi) Determination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of Na, Ca, Li in cola drinks and fruit juices using flame</w:t>
      </w:r>
      <w:r w:rsidR="00D2743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photometric techniques.</w:t>
      </w:r>
    </w:p>
    <w:p w:rsidR="00D2743B" w:rsidRDefault="00D2743B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vii) Analysis of soil: determination of pH of soil, total soluble salt, estimation of</w:t>
      </w:r>
      <w:r w:rsidR="00D2743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calcium, magnesium, phosphate, nitrate</w:t>
      </w:r>
    </w:p>
    <w:p w:rsidR="00D2743B" w:rsidRDefault="00D2743B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viii) Separation of metal ions from their binary mixture.</w:t>
      </w:r>
    </w:p>
    <w:p w:rsidR="00D2743B" w:rsidRDefault="00D2743B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ix) Separation of amino acids from organic acids by ion exchange chromatography.</w:t>
      </w:r>
    </w:p>
    <w:p w:rsidR="00D2743B" w:rsidRDefault="00D2743B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x) Determination of dissolved oxygen in water.</w:t>
      </w:r>
    </w:p>
    <w:p w:rsidR="00D2743B" w:rsidRDefault="00D2743B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xi) Determination of chemical oxygen demand (COD).</w:t>
      </w:r>
    </w:p>
    <w:p w:rsidR="00D2743B" w:rsidRDefault="00D2743B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xii) Determination of Biological oxygen demand (BOD).</w:t>
      </w:r>
    </w:p>
    <w:p w:rsidR="00D2743B" w:rsidRDefault="00D2743B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B. Viva - voce </w:t>
      </w:r>
      <w:r w:rsidR="00D274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74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74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74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74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74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74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74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5251">
        <w:rPr>
          <w:rFonts w:ascii="Times New Roman" w:hAnsi="Times New Roman" w:cs="Times New Roman"/>
          <w:b/>
          <w:bCs/>
          <w:sz w:val="24"/>
          <w:szCs w:val="24"/>
        </w:rPr>
        <w:t>Marks - 4</w:t>
      </w:r>
    </w:p>
    <w:p w:rsidR="00D2743B" w:rsidRDefault="00D2743B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Reference Books: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A5251">
        <w:rPr>
          <w:rFonts w:ascii="TimesNewRomanPSMT" w:hAnsi="TimesNewRomanPSMT" w:cs="TimesNewRomanPSMT"/>
          <w:sz w:val="24"/>
          <w:szCs w:val="24"/>
        </w:rPr>
        <w:t>Vogel, Arthur I: A Test book of Quantitative Inorganic Analysis (Rev. by G. H. Jeffery</w:t>
      </w:r>
      <w:r w:rsidR="00D2743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and others) 5</w:t>
      </w:r>
      <w:r w:rsidRPr="003A5251">
        <w:rPr>
          <w:rFonts w:ascii="TimesNewRomanPSMT" w:hAnsi="TimesNewRomanPSMT" w:cs="TimesNewRomanPSMT"/>
          <w:sz w:val="16"/>
          <w:szCs w:val="16"/>
        </w:rPr>
        <w:t xml:space="preserve">th </w:t>
      </w:r>
      <w:r w:rsidRPr="003A5251">
        <w:rPr>
          <w:rFonts w:ascii="TimesNewRomanPSMT" w:hAnsi="TimesNewRomanPSMT" w:cs="TimesNewRomanPSMT"/>
          <w:sz w:val="24"/>
          <w:szCs w:val="24"/>
        </w:rPr>
        <w:t>Ed., The English Language Book Society of Longman.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A5251">
        <w:rPr>
          <w:rFonts w:ascii="TimesNewRomanPSMT" w:hAnsi="TimesNewRomanPSMT" w:cs="TimesNewRomanPSMT"/>
          <w:sz w:val="24"/>
          <w:szCs w:val="24"/>
        </w:rPr>
        <w:t>Willard, Hobert H. et al.: Instrumental Methods of Analysis, 7</w:t>
      </w:r>
      <w:r w:rsidRPr="003A5251">
        <w:rPr>
          <w:rFonts w:ascii="TimesNewRomanPSMT" w:hAnsi="TimesNewRomanPSMT" w:cs="TimesNewRomanPSMT"/>
          <w:sz w:val="16"/>
          <w:szCs w:val="16"/>
        </w:rPr>
        <w:t xml:space="preserve">th </w:t>
      </w:r>
      <w:r w:rsidRPr="003A5251">
        <w:rPr>
          <w:rFonts w:ascii="TimesNewRomanPSMT" w:hAnsi="TimesNewRomanPSMT" w:cs="TimesNewRomanPSMT"/>
          <w:sz w:val="24"/>
          <w:szCs w:val="24"/>
        </w:rPr>
        <w:t>Ed., Wardsworth</w:t>
      </w:r>
      <w:r w:rsidR="00D2743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Publishing Company, Belmont, California, USA, 1988.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A5251">
        <w:rPr>
          <w:rFonts w:ascii="TimesNewRomanPSMT" w:hAnsi="TimesNewRomanPSMT" w:cs="TimesNewRomanPSMT"/>
          <w:sz w:val="24"/>
          <w:szCs w:val="24"/>
        </w:rPr>
        <w:t>Khopkar, S.M. Basic Concepts of Analytical Chemistry. New Age, International</w:t>
      </w:r>
      <w:r w:rsidR="00D2743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Publisher, 2009.</w:t>
      </w:r>
    </w:p>
    <w:p w:rsidR="003A5251" w:rsidRPr="003A5251" w:rsidRDefault="003A5251" w:rsidP="00D274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lastRenderedPageBreak/>
        <w:t>CBCS: B. Sc. (Honours) with CHEMISTRY</w:t>
      </w:r>
    </w:p>
    <w:p w:rsidR="003A5251" w:rsidRPr="003A5251" w:rsidRDefault="003A5251" w:rsidP="00D2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Discipline Specific Elective (DSE) Course</w:t>
      </w:r>
    </w:p>
    <w:p w:rsidR="003A5251" w:rsidRPr="003A5251" w:rsidRDefault="003A5251" w:rsidP="00D274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CHEMISTRY</w:t>
      </w:r>
    </w:p>
    <w:p w:rsidR="003A5251" w:rsidRPr="003A5251" w:rsidRDefault="003A5251" w:rsidP="00D274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(Honours)</w:t>
      </w:r>
    </w:p>
    <w:p w:rsidR="003A5251" w:rsidRPr="003A5251" w:rsidRDefault="003A5251" w:rsidP="00D2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(5th Semester)</w:t>
      </w:r>
    </w:p>
    <w:p w:rsidR="00D2743B" w:rsidRDefault="00D2743B" w:rsidP="00D2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Course Code: CHE-DS-T4-502</w:t>
      </w:r>
      <w:r w:rsidRPr="003A525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EC5F29" w:rsidRPr="003A5251" w:rsidRDefault="00EC5F29" w:rsidP="00EC5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>(Inorganic Materials of Industrial Importance)</w:t>
      </w:r>
    </w:p>
    <w:p w:rsidR="003A5251" w:rsidRPr="003A5251" w:rsidRDefault="003A5251" w:rsidP="00EC5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A5251" w:rsidRPr="003A5251" w:rsidRDefault="003A5251" w:rsidP="00D2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Contact Hours: 60</w:t>
      </w:r>
    </w:p>
    <w:p w:rsidR="003A5251" w:rsidRPr="003A5251" w:rsidRDefault="003A5251" w:rsidP="00D2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Full Marks = 70 [</w:t>
      </w:r>
      <w:r w:rsidRPr="003A5251">
        <w:rPr>
          <w:rFonts w:ascii="TimesNewRomanPSMT" w:hAnsi="TimesNewRomanPSMT" w:cs="TimesNewRomanPSMT"/>
          <w:sz w:val="24"/>
          <w:szCs w:val="24"/>
        </w:rPr>
        <w:t>End Semester Exam (56) Internal Assessment (14)</w:t>
      </w:r>
      <w:r w:rsidRPr="003A5251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D2743B" w:rsidRDefault="00D2743B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Objective of the Course: </w:t>
      </w:r>
      <w:r w:rsidRPr="003A5251">
        <w:rPr>
          <w:rFonts w:ascii="TimesNewRomanPSMT" w:hAnsi="TimesNewRomanPSMT" w:cs="TimesNewRomanPSMT"/>
          <w:sz w:val="24"/>
          <w:szCs w:val="24"/>
        </w:rPr>
        <w:t>To learn about fertilizers, surface coating, silicate industries,</w:t>
      </w:r>
      <w:r w:rsidR="00EC5F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batteries etc.</w:t>
      </w:r>
    </w:p>
    <w:p w:rsidR="00EC5F29" w:rsidRDefault="00EC5F29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Expected Learner Outcome: Students will gain an understanding of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i. Properties and the types of different glasses, ceramics and cements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ii. Different types and manufacture of fertilizers, composition of paint pigments.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iii. Working principle of different batteries, elements present in alloys, different</w:t>
      </w:r>
      <w:r w:rsidR="00EC5F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types of steel etc.</w:t>
      </w:r>
    </w:p>
    <w:p w:rsidR="00EC5F29" w:rsidRDefault="00EC5F29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Unit I: Silicate Industries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>Glass</w:t>
      </w:r>
      <w:r w:rsidRPr="003A5251">
        <w:rPr>
          <w:rFonts w:ascii="TimesNewRomanPSMT" w:hAnsi="TimesNewRomanPSMT" w:cs="TimesNewRomanPSMT"/>
          <w:sz w:val="24"/>
          <w:szCs w:val="24"/>
        </w:rPr>
        <w:t>: Glassy state and its properties, classification (silicate and non-silicate glasses).</w:t>
      </w:r>
      <w:r w:rsidR="00EC5F2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Manufacture and processing of glass.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Composition and properties of the following types of</w:t>
      </w:r>
      <w:r w:rsidR="00EC5F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glasses: Soda lime glass, lead glass, armoured glass, safety glass, borosilicate glass,</w:t>
      </w:r>
      <w:r w:rsidR="00EC5F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fluorosilicate, coloured glass, photosensitive glass.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>Ceramics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: Important clays and feldspar, ceramic, their types and manufacture.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High</w:t>
      </w:r>
      <w:r w:rsidR="00EC5F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technology ceramics and their applications, superconducting and semiconducting oxides,</w:t>
      </w:r>
      <w:r w:rsidR="00EC5F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fullerenes carbon nanotubes and carbon fibre.</w:t>
      </w:r>
      <w:proofErr w:type="gramEnd"/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>Cements</w:t>
      </w:r>
      <w:r w:rsidRPr="003A5251">
        <w:rPr>
          <w:rFonts w:ascii="TimesNewRomanPSMT" w:hAnsi="TimesNewRomanPSMT" w:cs="TimesNewRomanPSMT"/>
          <w:sz w:val="24"/>
          <w:szCs w:val="24"/>
        </w:rPr>
        <w:t>: Classification of cement, ingredients and their role, Manufacture of cement and the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setting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process, quick setting cements.</w:t>
      </w:r>
    </w:p>
    <w:p w:rsidR="003A5251" w:rsidRPr="003A5251" w:rsidRDefault="003A5251" w:rsidP="00EC5F29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16 Lectures, Marks - 15</w:t>
      </w:r>
    </w:p>
    <w:p w:rsidR="00EC5F29" w:rsidRDefault="00EC5F29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Unit II: Fertilizers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Different types of fertilizers. Manufacture of the following fertilizers: Urea, ammonium</w:t>
      </w:r>
      <w:r w:rsidR="00EC5F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nitrate, calcium ammonium nitrate, ammonium phosphates; polyphosphate, superphosphate,</w:t>
      </w:r>
      <w:r w:rsidR="00B708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compound and mixed fertilizers, potassium chloride, potassium sulphate.</w:t>
      </w:r>
    </w:p>
    <w:p w:rsidR="003A5251" w:rsidRPr="003A5251" w:rsidRDefault="003A5251" w:rsidP="00B7087F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8 Lectures, Marks - 8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Unit III: Surface Coatings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Objectives of coatings surfaces, preliminary treatment of surface, classification of surface</w:t>
      </w:r>
      <w:r w:rsidR="00B708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coatings.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Paints and pigments-formulation, composition and related properties.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Oil paint,</w:t>
      </w:r>
      <w:r w:rsidR="00B708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Vehicle, modified oils, Pigments, toners and lakes pigments, Fillers, Thinners, Enamels,</w:t>
      </w:r>
      <w:r w:rsidR="00B708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emulsifying agents. Special paints (Heat retardant, Fire retardant, Eco-friendly paint, Plastic</w:t>
      </w:r>
      <w:r w:rsidR="00B708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paint), Dyes, Wax polishing, Water and Oil paints, additives, Metallic coatings, metal</w:t>
      </w:r>
      <w:r w:rsidR="00B708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spraying and anodizing.</w:t>
      </w:r>
    </w:p>
    <w:p w:rsidR="003A5251" w:rsidRPr="003A5251" w:rsidRDefault="003A5251" w:rsidP="00B7087F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10 Lectures, Marks - 8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Unit IV: Batteries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Primary and secondary batteries, battery components and their role, Characteristics of Battery.</w:t>
      </w:r>
      <w:proofErr w:type="gramEnd"/>
      <w:r w:rsidR="00B7087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Working of following batteries: Pb acid, Li-Battery, Solid state electrolyte battery.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Fuel cells,</w:t>
      </w:r>
      <w:r w:rsidR="00B708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Solar cell and polymer cell.</w:t>
      </w:r>
      <w:proofErr w:type="gramEnd"/>
    </w:p>
    <w:p w:rsidR="003A5251" w:rsidRPr="003A5251" w:rsidRDefault="003A5251" w:rsidP="00B7087F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6 Lectures, Marks - 5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Unit V: Alloys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Classification of alloys, ferrous and non-ferrous alloys, Specific properties of elements in</w:t>
      </w:r>
      <w:r w:rsidR="00B708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alloys.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Manufacture of Steel (removal of silicon, decarbonization, demanganization,</w:t>
      </w:r>
      <w:r w:rsidR="00B708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desulphurization, dephosphorisation) and surface treatment (argon treatment, heat treatment,</w:t>
      </w:r>
      <w:r w:rsidR="00B708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nitriding, carburizing).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Composition and properties of different types of steels.</w:t>
      </w:r>
      <w:proofErr w:type="gramEnd"/>
    </w:p>
    <w:p w:rsidR="003A5251" w:rsidRPr="003A5251" w:rsidRDefault="003A5251" w:rsidP="00B7087F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10 Lectures, Marks - 10</w:t>
      </w: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Reference Books:</w:t>
      </w: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A5251">
        <w:rPr>
          <w:rFonts w:ascii="TimesNewRomanPSMT" w:hAnsi="TimesNewRomanPSMT" w:cs="TimesNewRomanPSMT"/>
          <w:sz w:val="24"/>
          <w:szCs w:val="24"/>
        </w:rPr>
        <w:t>E. Stocchi: Industrial Chemistry, Vol-I, Ellis Horwood Ltd. UK.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A5251">
        <w:rPr>
          <w:rFonts w:ascii="TimesNewRomanPSMT" w:hAnsi="TimesNewRomanPSMT" w:cs="TimesNewRomanPSMT"/>
          <w:sz w:val="24"/>
          <w:szCs w:val="24"/>
        </w:rPr>
        <w:t>R. M. Felder, R. W. Rousseau: Elementary Principles of Chemical Processes, Wiley</w:t>
      </w:r>
      <w:r w:rsidR="00B708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Publishers, New Delhi.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A5251">
        <w:rPr>
          <w:rFonts w:ascii="TimesNewRomanPSMT" w:hAnsi="TimesNewRomanPSMT" w:cs="TimesNewRomanPSMT"/>
          <w:sz w:val="24"/>
          <w:szCs w:val="24"/>
        </w:rPr>
        <w:t>W. D. Kingery, H. K. Bowen, D. R. Uhlmann: Introduction to Ceramics, Wiley</w:t>
      </w:r>
      <w:r w:rsidR="00B708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Publishers, New Delhi.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3A5251">
        <w:rPr>
          <w:rFonts w:ascii="TimesNewRomanPSMT" w:hAnsi="TimesNewRomanPSMT" w:cs="TimesNewRomanPSMT"/>
          <w:sz w:val="24"/>
          <w:szCs w:val="24"/>
        </w:rPr>
        <w:t>J. A. Kent: Riegel’s Handbook of Industrial Chemistry, CBS Publishers, New Delhi.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3A5251">
        <w:rPr>
          <w:rFonts w:ascii="TimesNewRomanPSMT" w:hAnsi="TimesNewRomanPSMT" w:cs="TimesNewRomanPSMT"/>
          <w:sz w:val="24"/>
          <w:szCs w:val="24"/>
        </w:rPr>
        <w:t>P. C. Jain, M. Jain: Engineering Chemistry, Dhanpat Rai &amp; Sons, Delhi.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3A5251">
        <w:rPr>
          <w:rFonts w:ascii="TimesNewRomanPSMT" w:hAnsi="TimesNewRomanPSMT" w:cs="TimesNewRomanPSMT"/>
          <w:sz w:val="24"/>
          <w:szCs w:val="24"/>
        </w:rPr>
        <w:t>R. Gopalan, D. Venkappayya, S. Nagarajan: Engineering Chemistry, Vikas Publications,</w:t>
      </w:r>
      <w:r w:rsidR="00B708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New Delhi.</w:t>
      </w:r>
    </w:p>
    <w:p w:rsidR="003A5251" w:rsidRPr="003A5251" w:rsidRDefault="003A5251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3A5251">
        <w:rPr>
          <w:rFonts w:ascii="TimesNewRomanPSMT" w:hAnsi="TimesNewRomanPSMT" w:cs="TimesNewRomanPSMT"/>
          <w:sz w:val="24"/>
          <w:szCs w:val="24"/>
        </w:rPr>
        <w:t>B. K. Sharma: Engineering Chemistry, Goel Publishing House, Meerut.</w:t>
      </w: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F15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B708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lastRenderedPageBreak/>
        <w:t>CBCS: B. Sc. (Honours) with CHEMISTRY</w:t>
      </w:r>
    </w:p>
    <w:p w:rsidR="003A5251" w:rsidRPr="003A5251" w:rsidRDefault="003A5251" w:rsidP="00B70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Discipline Specific Elective (DSE) Course</w:t>
      </w:r>
    </w:p>
    <w:p w:rsidR="003A5251" w:rsidRPr="003A5251" w:rsidRDefault="003A5251" w:rsidP="00B708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CHEMISTRY</w:t>
      </w:r>
    </w:p>
    <w:p w:rsidR="003A5251" w:rsidRPr="003A5251" w:rsidRDefault="003A5251" w:rsidP="00B708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(Honours)</w:t>
      </w:r>
    </w:p>
    <w:p w:rsidR="003A5251" w:rsidRPr="003A5251" w:rsidRDefault="003A5251" w:rsidP="00B70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(6th Semester)</w:t>
      </w:r>
    </w:p>
    <w:p w:rsidR="00B7087F" w:rsidRDefault="00B7087F" w:rsidP="00B70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Course Code: CHE-DS-P2-502</w:t>
      </w:r>
      <w:r w:rsidRPr="003A525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3A5251" w:rsidRPr="003A5251" w:rsidRDefault="00B7087F" w:rsidP="00B70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5251" w:rsidRPr="003A5251">
        <w:rPr>
          <w:rFonts w:ascii="Times New Roman" w:hAnsi="Times New Roman" w:cs="Times New Roman"/>
          <w:i/>
          <w:iCs/>
          <w:sz w:val="24"/>
          <w:szCs w:val="24"/>
        </w:rPr>
        <w:t>(Inorganic Materials of Industrial Importance)</w:t>
      </w:r>
    </w:p>
    <w:p w:rsidR="003A5251" w:rsidRPr="003A5251" w:rsidRDefault="003A5251" w:rsidP="00B70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Contact Hours: 60</w:t>
      </w:r>
    </w:p>
    <w:p w:rsidR="003A5251" w:rsidRPr="003A5251" w:rsidRDefault="003A5251" w:rsidP="00B70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Full Marks = 30 </w:t>
      </w:r>
      <w:proofErr w:type="gramStart"/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[ </w:t>
      </w:r>
      <w:r w:rsidRPr="003A5251">
        <w:rPr>
          <w:rFonts w:ascii="TimesNewRomanPSMT" w:hAnsi="TimesNewRomanPSMT" w:cs="TimesNewRomanPSMT"/>
          <w:sz w:val="24"/>
          <w:szCs w:val="24"/>
        </w:rPr>
        <w:t>End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Semester Exam (24) Internal Assessment (6)</w:t>
      </w:r>
      <w:r w:rsidRPr="003A5251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3A5251" w:rsidRPr="003A5251" w:rsidRDefault="003A5251" w:rsidP="00B70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Time: 6 hours</w:t>
      </w: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3A52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Any 2 (two) experiment to be set in examination </w:t>
      </w:r>
      <w:r w:rsidR="00B7087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B7087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A5251">
        <w:rPr>
          <w:rFonts w:ascii="Times New Roman" w:hAnsi="Times New Roman" w:cs="Times New Roman"/>
          <w:b/>
          <w:bCs/>
          <w:sz w:val="24"/>
          <w:szCs w:val="24"/>
        </w:rPr>
        <w:t>Marks - 10x2=20</w:t>
      </w: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 xml:space="preserve">a. </w:t>
      </w:r>
      <w:r w:rsidRPr="003A5251">
        <w:rPr>
          <w:rFonts w:ascii="TimesNewRomanPSMT" w:hAnsi="TimesNewRomanPSMT" w:cs="TimesNewRomanPSMT"/>
          <w:sz w:val="24"/>
          <w:szCs w:val="24"/>
        </w:rPr>
        <w:t>Determination of free acidity in ammonium sulphate fertilizer.</w:t>
      </w: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 xml:space="preserve">b. </w:t>
      </w:r>
      <w:r w:rsidRPr="003A5251">
        <w:rPr>
          <w:rFonts w:ascii="TimesNewRomanPSMT" w:hAnsi="TimesNewRomanPSMT" w:cs="TimesNewRomanPSMT"/>
          <w:sz w:val="24"/>
          <w:szCs w:val="24"/>
        </w:rPr>
        <w:t>Estimation of Calcium in Calcium ammonium nitrate fertilizer.</w:t>
      </w: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r w:rsidRPr="003A5251">
        <w:rPr>
          <w:rFonts w:ascii="TimesNewRomanPSMT" w:hAnsi="TimesNewRomanPSMT" w:cs="TimesNewRomanPSMT"/>
          <w:sz w:val="24"/>
          <w:szCs w:val="24"/>
        </w:rPr>
        <w:t>Estimation of phosphoric acid in superphosphate fertilizer.</w:t>
      </w: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 xml:space="preserve">d. </w:t>
      </w:r>
      <w:r w:rsidRPr="003A5251">
        <w:rPr>
          <w:rFonts w:ascii="TimesNewRomanPSMT" w:hAnsi="TimesNewRomanPSMT" w:cs="TimesNewRomanPSMT"/>
          <w:sz w:val="24"/>
          <w:szCs w:val="24"/>
        </w:rPr>
        <w:t>Electroless metallic coatings on ceramic and plastic material.</w:t>
      </w: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 xml:space="preserve">e. </w:t>
      </w:r>
      <w:r w:rsidRPr="003A5251">
        <w:rPr>
          <w:rFonts w:ascii="TimesNewRomanPSMT" w:hAnsi="TimesNewRomanPSMT" w:cs="TimesNewRomanPSMT"/>
          <w:sz w:val="24"/>
          <w:szCs w:val="24"/>
        </w:rPr>
        <w:t>Determination of composition of dolomite (by complexometric titration).</w:t>
      </w: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 xml:space="preserve">f. </w:t>
      </w:r>
      <w:r w:rsidRPr="003A5251">
        <w:rPr>
          <w:rFonts w:ascii="TimesNewRomanPSMT" w:hAnsi="TimesNewRomanPSMT" w:cs="TimesNewRomanPSMT"/>
          <w:sz w:val="24"/>
          <w:szCs w:val="24"/>
        </w:rPr>
        <w:t>Analysis of (Cu, Ni); (Cu, Zn) in alloy or synthetic samples.</w:t>
      </w: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 xml:space="preserve">g. </w:t>
      </w:r>
      <w:r w:rsidRPr="003A5251">
        <w:rPr>
          <w:rFonts w:ascii="TimesNewRomanPSMT" w:hAnsi="TimesNewRomanPSMT" w:cs="TimesNewRomanPSMT"/>
          <w:sz w:val="24"/>
          <w:szCs w:val="24"/>
        </w:rPr>
        <w:t>Analysis of Cement.</w:t>
      </w: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 xml:space="preserve">h. </w:t>
      </w:r>
      <w:r w:rsidRPr="003A5251">
        <w:rPr>
          <w:rFonts w:ascii="TimesNewRomanPSMT" w:hAnsi="TimesNewRomanPSMT" w:cs="TimesNewRomanPSMT"/>
          <w:sz w:val="24"/>
          <w:szCs w:val="24"/>
        </w:rPr>
        <w:t>Preparation of pigment (zinc oxide).</w:t>
      </w: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B. Viva – voce </w:t>
      </w:r>
      <w:r w:rsidR="00B708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08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08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08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08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08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08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5251">
        <w:rPr>
          <w:rFonts w:ascii="Times New Roman" w:hAnsi="Times New Roman" w:cs="Times New Roman"/>
          <w:b/>
          <w:bCs/>
          <w:sz w:val="24"/>
          <w:szCs w:val="24"/>
        </w:rPr>
        <w:t>Marks - 4</w:t>
      </w: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Reference Books:</w:t>
      </w: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A5251">
        <w:rPr>
          <w:rFonts w:ascii="TimesNewRomanPSMT" w:hAnsi="TimesNewRomanPSMT" w:cs="TimesNewRomanPSMT"/>
          <w:sz w:val="24"/>
          <w:szCs w:val="24"/>
        </w:rPr>
        <w:t>E. Stocchi: Industrial Chemistry, Vol-I, Ellis Horwood Ltd. UK.</w:t>
      </w: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A5251">
        <w:rPr>
          <w:rFonts w:ascii="TimesNewRomanPSMT" w:hAnsi="TimesNewRomanPSMT" w:cs="TimesNewRomanPSMT"/>
          <w:sz w:val="24"/>
          <w:szCs w:val="24"/>
        </w:rPr>
        <w:t>R. M. Felder, R. W. Rousseau: Elementary Principles of Chemical Processes, Wiley</w:t>
      </w:r>
      <w:r w:rsidR="00B708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Publishers, New Delhi.</w:t>
      </w: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A5251">
        <w:rPr>
          <w:rFonts w:ascii="TimesNewRomanPSMT" w:hAnsi="TimesNewRomanPSMT" w:cs="TimesNewRomanPSMT"/>
          <w:sz w:val="24"/>
          <w:szCs w:val="24"/>
        </w:rPr>
        <w:t>W. D. Kingery, H. K. Bowen, D. R. Uhlmann: Introduction to Ceramics, Wiley</w:t>
      </w:r>
      <w:r w:rsidR="00B708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Publishers, New Delhi.</w:t>
      </w: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3A5251">
        <w:rPr>
          <w:rFonts w:ascii="TimesNewRomanPSMT" w:hAnsi="TimesNewRomanPSMT" w:cs="TimesNewRomanPSMT"/>
          <w:sz w:val="24"/>
          <w:szCs w:val="24"/>
        </w:rPr>
        <w:t>J. A. Kent: Riegel’s Handbook of Industrial Chemistry, CBS Publishers, New Delhi.</w:t>
      </w: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3A5251">
        <w:rPr>
          <w:rFonts w:ascii="TimesNewRomanPSMT" w:hAnsi="TimesNewRomanPSMT" w:cs="TimesNewRomanPSMT"/>
          <w:sz w:val="24"/>
          <w:szCs w:val="24"/>
        </w:rPr>
        <w:t>P. C. Jain, M. Jain: Engineering Chemistry, Dhanpat Rai &amp; Sons, Delhi.</w:t>
      </w: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3A5251">
        <w:rPr>
          <w:rFonts w:ascii="TimesNewRomanPSMT" w:hAnsi="TimesNewRomanPSMT" w:cs="TimesNewRomanPSMT"/>
          <w:sz w:val="24"/>
          <w:szCs w:val="24"/>
        </w:rPr>
        <w:t>R. Gopalan, D. Venkappayya, S. Nagarajan: Engineering Chemistry, Vikas</w:t>
      </w:r>
      <w:r w:rsidR="00B708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Publications, New Delhi.</w:t>
      </w: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3A5251">
        <w:rPr>
          <w:rFonts w:ascii="TimesNewRomanPSMT" w:hAnsi="TimesNewRomanPSMT" w:cs="TimesNewRomanPSMT"/>
          <w:sz w:val="24"/>
          <w:szCs w:val="24"/>
        </w:rPr>
        <w:t>B. K. Sharma: Engineering Chemistry, Goel Publishing House, Meerut.</w:t>
      </w: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087F" w:rsidRDefault="00B7087F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lastRenderedPageBreak/>
        <w:t>CBCS: B. Sc. (Honours) with CHEMISTRY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Discipline Specific Elective (DSE) Course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CHEMISTRY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(Honours)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(6th Semester)</w:t>
      </w:r>
    </w:p>
    <w:p w:rsidR="00F1695D" w:rsidRDefault="00F1695D" w:rsidP="00F16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Course Code: CHE-DS-T4-601</w:t>
      </w:r>
      <w:r w:rsidRPr="003A525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3A5251" w:rsidRPr="003A5251" w:rsidRDefault="00F1695D" w:rsidP="00F16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5251" w:rsidRPr="003A5251">
        <w:rPr>
          <w:rFonts w:ascii="Times New Roman" w:hAnsi="Times New Roman" w:cs="Times New Roman"/>
          <w:i/>
          <w:iCs/>
          <w:sz w:val="24"/>
          <w:szCs w:val="24"/>
        </w:rPr>
        <w:t>(Industrial Chemicals and Environment)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Contact Hours: 60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Full Marks = 70 </w:t>
      </w:r>
      <w:proofErr w:type="gramStart"/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[ </w:t>
      </w:r>
      <w:r w:rsidRPr="003A5251">
        <w:rPr>
          <w:rFonts w:ascii="TimesNewRomanPSMT" w:hAnsi="TimesNewRomanPSMT" w:cs="TimesNewRomanPSMT"/>
          <w:sz w:val="24"/>
          <w:szCs w:val="24"/>
        </w:rPr>
        <w:t>End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Semester Exam (56) Internal Assessment (14)</w:t>
      </w:r>
      <w:r w:rsidRPr="003A5251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F1695D" w:rsidRDefault="00F1695D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Objective of the Course: </w:t>
      </w:r>
      <w:r w:rsidRPr="003A5251">
        <w:rPr>
          <w:rFonts w:ascii="TimesNewRomanPSMT" w:hAnsi="TimesNewRomanPSMT" w:cs="TimesNewRomanPSMT"/>
          <w:sz w:val="24"/>
          <w:szCs w:val="24"/>
        </w:rPr>
        <w:t>To impart knowledge about nuclear pollution, ecosystem, handling</w:t>
      </w:r>
      <w:r w:rsidR="00F1695D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of industrial gases, semi conductor technology etc.</w:t>
      </w:r>
    </w:p>
    <w:p w:rsidR="00F1695D" w:rsidRDefault="00F1695D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Expected Learner Outcome: Students will gain an understanding of</w:t>
      </w: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i. Stored and handle different types of industrial gases and chemicals</w:t>
      </w: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ii. Semiconductor technology</w:t>
      </w: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iii. The effect of hazardous chemicals, purification method of water and industrial</w:t>
      </w:r>
      <w:r w:rsidR="00F1695D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waste management.</w:t>
      </w:r>
    </w:p>
    <w:p w:rsidR="00F1695D" w:rsidRDefault="00F1695D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Unit I: Industrial Gases and Inorganic Chemicals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Industrial Gases: Large scale production, uses, storage and hazards in handling of the</w:t>
      </w:r>
      <w:r w:rsidR="00F1695D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following gases: Oxygen, nitrogen, argon, neon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,helium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>, hydrogen, acetylene, crbon monoxide,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chlorine, fluorine, sulphur dioxide and phosgene.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Inorganic materials: Manufacture, application, analysis, and hazards in handling of the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following chemicals: hydrochloric acid, nitric acid, sulphuric acid, caustic soda, common salt,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borax, bleaching powder, sodium thiosulphate, hydrogen peroxide, potash alum, chrome alum,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potassium dichromate and potassium permanganate.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10 Lectures, Marks - 10</w:t>
      </w: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Unit II: Industrial Metallurgy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Preparation of metals (ferrous and non ferrous) and ultrapure metals for semiconductor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technology.</w:t>
      </w:r>
      <w:proofErr w:type="gramEnd"/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4 Lectures, Marks - 4</w:t>
      </w: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Unit III: Environment and its segments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Ecosystem, Biogeochemical cycles of carbon, nitrogen and sulphur.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 New Roman" w:hAnsi="Times New Roman" w:cs="Times New Roman"/>
          <w:i/>
          <w:iCs/>
          <w:sz w:val="24"/>
          <w:szCs w:val="24"/>
        </w:rPr>
        <w:t>Air Pollution</w:t>
      </w:r>
      <w:r w:rsidRPr="003A5251">
        <w:rPr>
          <w:rFonts w:ascii="TimesNewRomanPSMT" w:hAnsi="TimesNewRomanPSMT" w:cs="TimesNewRomanPSMT"/>
          <w:sz w:val="24"/>
          <w:szCs w:val="24"/>
        </w:rPr>
        <w:t>: Major regions of atmosphere.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Chemical and photochemical reactions in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atmosphere.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Air pollutants: types, sources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,particle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size and chemical nature. Photochemical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smog: its constituents and photochemistry.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Environmental effects of ozone, major sources of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air pollution.</w:t>
      </w:r>
      <w:proofErr w:type="gramEnd"/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Pollution by SO</w:t>
      </w:r>
      <w:r w:rsidRPr="003A5251">
        <w:rPr>
          <w:rFonts w:ascii="TimesNewRomanPSMT" w:hAnsi="TimesNewRomanPSMT" w:cs="TimesNewRomanPSMT"/>
          <w:sz w:val="16"/>
          <w:szCs w:val="16"/>
        </w:rPr>
        <w:t>2</w:t>
      </w:r>
      <w:r w:rsidRPr="003A5251">
        <w:rPr>
          <w:rFonts w:ascii="TimesNewRomanPSMT" w:hAnsi="TimesNewRomanPSMT" w:cs="TimesNewRomanPSMT"/>
          <w:sz w:val="24"/>
          <w:szCs w:val="24"/>
        </w:rPr>
        <w:t>, CO</w:t>
      </w:r>
      <w:r w:rsidRPr="003A5251">
        <w:rPr>
          <w:rFonts w:ascii="TimesNewRomanPSMT" w:hAnsi="TimesNewRomanPSMT" w:cs="TimesNewRomanPSMT"/>
          <w:sz w:val="16"/>
          <w:szCs w:val="16"/>
        </w:rPr>
        <w:t>2</w:t>
      </w:r>
      <w:r w:rsidRPr="003A5251">
        <w:rPr>
          <w:rFonts w:ascii="TimesNewRomanPSMT" w:hAnsi="TimesNewRomanPSMT" w:cs="TimesNewRomanPSMT"/>
          <w:sz w:val="24"/>
          <w:szCs w:val="24"/>
        </w:rPr>
        <w:t>, CO, NO</w:t>
      </w:r>
      <w:r w:rsidRPr="003A5251">
        <w:rPr>
          <w:rFonts w:ascii="TimesNewRomanPSMT" w:hAnsi="TimesNewRomanPSMT" w:cs="TimesNewRomanPSMT"/>
          <w:sz w:val="16"/>
          <w:szCs w:val="16"/>
        </w:rPr>
        <w:t>x</w:t>
      </w:r>
      <w:r w:rsidRPr="003A5251">
        <w:rPr>
          <w:rFonts w:ascii="TimesNewRomanPSMT" w:hAnsi="TimesNewRomanPSMT" w:cs="TimesNewRomanPSMT"/>
          <w:sz w:val="24"/>
          <w:szCs w:val="24"/>
        </w:rPr>
        <w:t>, H</w:t>
      </w:r>
      <w:r w:rsidRPr="003A5251">
        <w:rPr>
          <w:rFonts w:ascii="TimesNewRomanPSMT" w:hAnsi="TimesNewRomanPSMT" w:cs="TimesNewRomanPSMT"/>
          <w:sz w:val="16"/>
          <w:szCs w:val="16"/>
        </w:rPr>
        <w:t>2</w:t>
      </w:r>
      <w:r w:rsidRPr="003A5251">
        <w:rPr>
          <w:rFonts w:ascii="TimesNewRomanPSMT" w:hAnsi="TimesNewRomanPSMT" w:cs="TimesNewRomanPSMT"/>
          <w:sz w:val="24"/>
          <w:szCs w:val="24"/>
        </w:rPr>
        <w:t>S and other foul smeling gases, Methods of estimation of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CO, NO</w:t>
      </w:r>
      <w:r w:rsidRPr="003A5251">
        <w:rPr>
          <w:rFonts w:ascii="TimesNewRomanPSMT" w:hAnsi="TimesNewRomanPSMT" w:cs="TimesNewRomanPSMT"/>
          <w:sz w:val="16"/>
          <w:szCs w:val="16"/>
        </w:rPr>
        <w:t>x</w:t>
      </w:r>
      <w:r w:rsidRPr="003A5251">
        <w:rPr>
          <w:rFonts w:ascii="TimesNewRomanPSMT" w:hAnsi="TimesNewRomanPSMT" w:cs="TimesNewRomanPSMT"/>
          <w:sz w:val="24"/>
          <w:szCs w:val="24"/>
        </w:rPr>
        <w:t>, SO</w:t>
      </w:r>
      <w:r w:rsidRPr="003A5251">
        <w:rPr>
          <w:rFonts w:ascii="TimesNewRomanPSMT" w:hAnsi="TimesNewRomanPSMT" w:cs="TimesNewRomanPSMT"/>
          <w:sz w:val="16"/>
          <w:szCs w:val="16"/>
        </w:rPr>
        <w:t xml:space="preserve">x </w:t>
      </w:r>
      <w:r w:rsidRPr="003A5251">
        <w:rPr>
          <w:rFonts w:ascii="TimesNewRomanPSMT" w:hAnsi="TimesNewRomanPSMT" w:cs="TimesNewRomanPSMT"/>
          <w:sz w:val="24"/>
          <w:szCs w:val="24"/>
        </w:rPr>
        <w:t>and control procedures.</w:t>
      </w:r>
      <w:proofErr w:type="gramEnd"/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Effects of air pollution on living organisms and vegetation.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Greenhouse effect and Global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warming, Ozone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Letion by oxides of nitrogen, chlorofluorocarbons and halogens, removal of sulphur from coal.</w:t>
      </w:r>
      <w:proofErr w:type="gramEnd"/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Control of particulates.</w:t>
      </w:r>
      <w:proofErr w:type="gramEnd"/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>Water pollution</w:t>
      </w:r>
      <w:r w:rsidRPr="003A5251">
        <w:rPr>
          <w:rFonts w:ascii="TimesNewRomanPSMT" w:hAnsi="TimesNewRomanPSMT" w:cs="TimesNewRomanPSMT"/>
          <w:sz w:val="24"/>
          <w:szCs w:val="24"/>
        </w:rPr>
        <w:t>: Hydrological cycle, water resources, aquatic ecosystems, Sources and nature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of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water pollutants, Techniques for measuring water pollution, Impacts of water pollution on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hydrological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and ecosystems.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Water purification methods.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Effluent treatment plants (primary, secondary and tertiary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treatment). Industrial effluents from the following industries and their treatment: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electroplating, textile.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Tannery, diary, petroleum and petrochemicals, agro, fertilizers etc.</w:t>
      </w:r>
      <w:proofErr w:type="gramEnd"/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Sludge disposal.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Industrial waste management, incineration of waste.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 xml:space="preserve">Water </w:t>
      </w:r>
      <w:r w:rsidRPr="003A5251">
        <w:rPr>
          <w:rFonts w:ascii="TimesNewRomanPSMT" w:hAnsi="TimesNewRomanPSMT" w:cs="TimesNewRomanPSMT"/>
          <w:sz w:val="24"/>
          <w:szCs w:val="24"/>
        </w:rPr>
        <w:lastRenderedPageBreak/>
        <w:t>treatment and purification (Reverse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osmosis, electro dialysis, ion-exchange).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Water quality parameters for waste watter, industrial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water and domestic water.</w:t>
      </w:r>
      <w:proofErr w:type="gramEnd"/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30 Lectures, Marks - 30</w:t>
      </w: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Unit IV: Energy &amp; Environment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>Sources of energy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: Coal, petrol and natural gas.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Nuclear Fusion/ Fission, Solar energy,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Hydrogen, Geothermal, Tidal and Hydel etc.</w:t>
      </w:r>
      <w:proofErr w:type="gramEnd"/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>Nuclear pollution</w:t>
      </w:r>
      <w:r w:rsidRPr="003A5251">
        <w:rPr>
          <w:rFonts w:ascii="TimesNewRomanPSMT" w:hAnsi="TimesNewRomanPSMT" w:cs="TimesNewRomanPSMT"/>
          <w:sz w:val="24"/>
          <w:szCs w:val="24"/>
        </w:rPr>
        <w:t>: Disposal of nuclear waste, nuclear disaster and its management.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10 Lectures, Marks - 8</w:t>
      </w: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Unit V: Biocataysis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>Introduction to biocatalysis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: Importance in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“ Green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Chemistry” and “ Chemical Industry”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6 Lectures, Marks - 4</w:t>
      </w: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Reference Books:</w:t>
      </w: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E. Stocchi: </w:t>
      </w:r>
      <w:r w:rsidRPr="003A5251">
        <w:rPr>
          <w:rFonts w:ascii="Times New Roman" w:hAnsi="Times New Roman" w:cs="Times New Roman"/>
          <w:i/>
          <w:iCs/>
          <w:sz w:val="24"/>
          <w:szCs w:val="24"/>
        </w:rPr>
        <w:t>Industrial Chemistry</w:t>
      </w:r>
      <w:r w:rsidRPr="003A5251">
        <w:rPr>
          <w:rFonts w:ascii="TimesNewRomanPSMT" w:hAnsi="TimesNewRomanPSMT" w:cs="TimesNewRomanPSMT"/>
          <w:sz w:val="24"/>
          <w:szCs w:val="24"/>
        </w:rPr>
        <w:t>, Vol-1, Ellis Horwood Ltd, UK.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R. M. Felder, R. W. Rousseau: </w:t>
      </w:r>
      <w:r w:rsidRPr="003A5251">
        <w:rPr>
          <w:rFonts w:ascii="Times New Roman" w:hAnsi="Times New Roman" w:cs="Times New Roman"/>
          <w:i/>
          <w:iCs/>
          <w:sz w:val="24"/>
          <w:szCs w:val="24"/>
        </w:rPr>
        <w:t>Elementary Principles of Chemical Processes</w:t>
      </w:r>
      <w:r w:rsidRPr="003A5251">
        <w:rPr>
          <w:rFonts w:ascii="TimesNewRomanPSMT" w:hAnsi="TimesNewRomanPSMT" w:cs="TimesNewRomanPSMT"/>
          <w:sz w:val="24"/>
          <w:szCs w:val="24"/>
        </w:rPr>
        <w:t>, Wiley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Publishers, New Delhi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J. A. Kent: Riegel’s </w:t>
      </w:r>
      <w:r w:rsidRPr="003A5251">
        <w:rPr>
          <w:rFonts w:ascii="Times New Roman" w:hAnsi="Times New Roman" w:cs="Times New Roman"/>
          <w:i/>
          <w:iCs/>
          <w:sz w:val="24"/>
          <w:szCs w:val="24"/>
        </w:rPr>
        <w:t>Handbook of Industrial Chemistry</w:t>
      </w:r>
      <w:r w:rsidRPr="003A5251">
        <w:rPr>
          <w:rFonts w:ascii="TimesNewRomanPSMT" w:hAnsi="TimesNewRomanPSMT" w:cs="TimesNewRomanPSMT"/>
          <w:sz w:val="24"/>
          <w:szCs w:val="24"/>
        </w:rPr>
        <w:t>, CBS Publishers, New Delhi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S.S.Dara: </w:t>
      </w:r>
      <w:r w:rsidRPr="003A5251">
        <w:rPr>
          <w:rFonts w:ascii="Times New Roman" w:hAnsi="Times New Roman" w:cs="Times New Roman"/>
          <w:i/>
          <w:iCs/>
          <w:sz w:val="24"/>
          <w:szCs w:val="24"/>
        </w:rPr>
        <w:t>A Textbook of Engineering Chemistry</w:t>
      </w:r>
      <w:r w:rsidRPr="003A5251">
        <w:rPr>
          <w:rFonts w:ascii="TimesNewRomanPSMT" w:hAnsi="TimesNewRomanPSMT" w:cs="TimesNewRomanPSMT"/>
          <w:sz w:val="24"/>
          <w:szCs w:val="24"/>
        </w:rPr>
        <w:t>, S. Chand &amp; Company Ltd, New Delhi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K.De, </w:t>
      </w:r>
      <w:r w:rsidRPr="003A5251">
        <w:rPr>
          <w:rFonts w:ascii="Times New Roman" w:hAnsi="Times New Roman" w:cs="Times New Roman"/>
          <w:i/>
          <w:iCs/>
          <w:sz w:val="24"/>
          <w:szCs w:val="24"/>
        </w:rPr>
        <w:t>Environmental Chemistry</w:t>
      </w:r>
      <w:r w:rsidRPr="003A5251">
        <w:rPr>
          <w:rFonts w:ascii="TimesNewRomanPSMT" w:hAnsi="TimesNewRomanPSMT" w:cs="TimesNewRomanPSMT"/>
          <w:sz w:val="24"/>
          <w:szCs w:val="24"/>
        </w:rPr>
        <w:t>: New Age International Pvt. Ltd., New Delhi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S. M. Khopkar, </w:t>
      </w:r>
      <w:r w:rsidRPr="003A5251">
        <w:rPr>
          <w:rFonts w:ascii="Times New Roman" w:hAnsi="Times New Roman" w:cs="Times New Roman"/>
          <w:i/>
          <w:iCs/>
          <w:sz w:val="24"/>
          <w:szCs w:val="24"/>
        </w:rPr>
        <w:t>Environmental Pollution Analysis</w:t>
      </w:r>
      <w:r w:rsidRPr="003A5251">
        <w:rPr>
          <w:rFonts w:ascii="TimesNewRomanPSMT" w:hAnsi="TimesNewRomanPSMT" w:cs="TimesNewRomanPSMT"/>
          <w:sz w:val="24"/>
          <w:szCs w:val="24"/>
        </w:rPr>
        <w:t>: Wiley Eastern Ltd, New Delhi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S.E. Manahan, </w:t>
      </w:r>
      <w:r w:rsidRPr="003A5251">
        <w:rPr>
          <w:rFonts w:ascii="Times New Roman" w:hAnsi="Times New Roman" w:cs="Times New Roman"/>
          <w:i/>
          <w:iCs/>
          <w:sz w:val="24"/>
          <w:szCs w:val="24"/>
        </w:rPr>
        <w:t>Environmental Chemistry</w:t>
      </w:r>
      <w:r w:rsidRPr="003A5251">
        <w:rPr>
          <w:rFonts w:ascii="TimesNewRomanPSMT" w:hAnsi="TimesNewRomanPSMT" w:cs="TimesNewRomanPSMT"/>
          <w:sz w:val="24"/>
          <w:szCs w:val="24"/>
        </w:rPr>
        <w:t>, CRC Press (2005)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G. T. Miller, </w:t>
      </w:r>
      <w:r w:rsidRPr="003A5251">
        <w:rPr>
          <w:rFonts w:ascii="Times New Roman" w:hAnsi="Times New Roman" w:cs="Times New Roman"/>
          <w:i/>
          <w:iCs/>
          <w:sz w:val="24"/>
          <w:szCs w:val="24"/>
        </w:rPr>
        <w:t>Environmental Science</w:t>
      </w:r>
      <w:r w:rsidRPr="003A5251">
        <w:rPr>
          <w:rFonts w:ascii="TimesNewRomanPSMT" w:hAnsi="TimesNewRomanPSMT" w:cs="TimesNewRomanPSMT"/>
          <w:sz w:val="24"/>
          <w:szCs w:val="24"/>
        </w:rPr>
        <w:t>, 11</w:t>
      </w:r>
      <w:r w:rsidRPr="003A5251">
        <w:rPr>
          <w:rFonts w:ascii="TimesNewRomanPSMT" w:hAnsi="TimesNewRomanPSMT" w:cs="TimesNewRomanPSMT"/>
          <w:sz w:val="16"/>
          <w:szCs w:val="16"/>
        </w:rPr>
        <w:t xml:space="preserve">th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Ed. Brooks/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Cole(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>2006)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A. Mishra, </w:t>
      </w:r>
      <w:r w:rsidRPr="003A5251">
        <w:rPr>
          <w:rFonts w:ascii="Times New Roman" w:hAnsi="Times New Roman" w:cs="Times New Roman"/>
          <w:i/>
          <w:iCs/>
          <w:sz w:val="24"/>
          <w:szCs w:val="24"/>
        </w:rPr>
        <w:t>Environmental Studies</w:t>
      </w:r>
      <w:r w:rsidRPr="003A5251">
        <w:rPr>
          <w:rFonts w:ascii="TimesNewRomanPSMT" w:hAnsi="TimesNewRomanPSMT" w:cs="TimesNewRomanPSMT"/>
          <w:sz w:val="24"/>
          <w:szCs w:val="24"/>
        </w:rPr>
        <w:t>. Selective and Scientific Books, New Delhi (2005)</w:t>
      </w: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lastRenderedPageBreak/>
        <w:t>CBCS: B. Sc. (Honours) with CHEMISTRY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Discipline Specific Elective (DSE) Course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CHEMISTRY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(Honours)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(6th Semester)</w:t>
      </w:r>
    </w:p>
    <w:p w:rsidR="00EF176B" w:rsidRDefault="00EF176B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Course Code: CHE-DS-P2-601</w:t>
      </w:r>
      <w:r w:rsidRPr="003A525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3A5251" w:rsidRPr="003A5251" w:rsidRDefault="00EF176B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52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5251" w:rsidRPr="003A5251">
        <w:rPr>
          <w:rFonts w:ascii="Times New Roman" w:hAnsi="Times New Roman" w:cs="Times New Roman"/>
          <w:i/>
          <w:iCs/>
          <w:sz w:val="24"/>
          <w:szCs w:val="24"/>
        </w:rPr>
        <w:t>(Industrial Chemicals and Environment)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Contact Hours: 60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Full Marks = 30 </w:t>
      </w:r>
      <w:proofErr w:type="gramStart"/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[ </w:t>
      </w:r>
      <w:r w:rsidRPr="003A5251">
        <w:rPr>
          <w:rFonts w:ascii="TimesNewRomanPSMT" w:hAnsi="TimesNewRomanPSMT" w:cs="TimesNewRomanPSMT"/>
          <w:sz w:val="24"/>
          <w:szCs w:val="24"/>
        </w:rPr>
        <w:t>End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Semester Exam (24) Internal Assessment (6)</w:t>
      </w:r>
      <w:r w:rsidRPr="003A5251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Time: 6hours</w:t>
      </w: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3A52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Any 2 (two) experiment to be set in examination </w:t>
      </w:r>
      <w:r w:rsidR="00EF176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EF176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EF176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A5251">
        <w:rPr>
          <w:rFonts w:ascii="Times New Roman" w:hAnsi="Times New Roman" w:cs="Times New Roman"/>
          <w:b/>
          <w:bCs/>
          <w:sz w:val="24"/>
          <w:szCs w:val="24"/>
        </w:rPr>
        <w:t>Marks - 10×2=20</w:t>
      </w: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i) Determination of dissolved oxygen in water.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ii) Determination of Chemical Oxygen Demand (COD)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iii)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>Determination of Biological Oxygen Demand (BOD)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iv) Percentage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of available chlorine in bleaching powder.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v)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>Estimation of total alkalinity of water samples (CO</w:t>
      </w:r>
      <w:r w:rsidRPr="003A5251">
        <w:rPr>
          <w:rFonts w:ascii="TimesNewRomanPSMT" w:hAnsi="TimesNewRomanPSMT" w:cs="TimesNewRomanPSMT"/>
          <w:sz w:val="16"/>
          <w:szCs w:val="16"/>
        </w:rPr>
        <w:t>3-2</w:t>
      </w:r>
      <w:r w:rsidRPr="003A5251">
        <w:rPr>
          <w:rFonts w:ascii="TimesNewRomanPSMT" w:hAnsi="TimesNewRomanPSMT" w:cs="TimesNewRomanPSMT"/>
          <w:sz w:val="24"/>
          <w:szCs w:val="24"/>
        </w:rPr>
        <w:t>, HCO</w:t>
      </w:r>
      <w:r w:rsidRPr="003A5251">
        <w:rPr>
          <w:rFonts w:ascii="TimesNewRomanPSMT" w:hAnsi="TimesNewRomanPSMT" w:cs="TimesNewRomanPSMT"/>
          <w:sz w:val="16"/>
          <w:szCs w:val="16"/>
        </w:rPr>
        <w:t>3-</w:t>
      </w:r>
      <w:r w:rsidRPr="003A5251">
        <w:rPr>
          <w:rFonts w:ascii="TimesNewRomanPSMT" w:hAnsi="TimesNewRomanPSMT" w:cs="TimesNewRomanPSMT"/>
          <w:sz w:val="24"/>
          <w:szCs w:val="24"/>
        </w:rPr>
        <w:t>) using double titration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method.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vi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>) Measurement of dissolved CO</w:t>
      </w:r>
      <w:r w:rsidRPr="003A5251">
        <w:rPr>
          <w:rFonts w:ascii="TimesNewRomanPSMT" w:hAnsi="TimesNewRomanPSMT" w:cs="TimesNewRomanPSMT"/>
          <w:sz w:val="16"/>
          <w:szCs w:val="16"/>
        </w:rPr>
        <w:t>2</w:t>
      </w: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B. Viva-Voce </w:t>
      </w:r>
      <w:r w:rsidR="00EF17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17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17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17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17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17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17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17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17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5251">
        <w:rPr>
          <w:rFonts w:ascii="Times New Roman" w:hAnsi="Times New Roman" w:cs="Times New Roman"/>
          <w:b/>
          <w:bCs/>
          <w:sz w:val="24"/>
          <w:szCs w:val="24"/>
        </w:rPr>
        <w:t>Marks - 4</w:t>
      </w: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Reference Books: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E. Stocchi: </w:t>
      </w:r>
      <w:r w:rsidRPr="003A5251">
        <w:rPr>
          <w:rFonts w:ascii="Times New Roman" w:hAnsi="Times New Roman" w:cs="Times New Roman"/>
          <w:i/>
          <w:iCs/>
          <w:sz w:val="24"/>
          <w:szCs w:val="24"/>
        </w:rPr>
        <w:t>Industrial Chemistry</w:t>
      </w:r>
      <w:r w:rsidRPr="003A5251">
        <w:rPr>
          <w:rFonts w:ascii="TimesNewRomanPSMT" w:hAnsi="TimesNewRomanPSMT" w:cs="TimesNewRomanPSMT"/>
          <w:sz w:val="24"/>
          <w:szCs w:val="24"/>
        </w:rPr>
        <w:t>, Vol-1, Ellis Horwood Ltd, UK.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R. M. Felder, R. W. Rousseau: </w:t>
      </w:r>
      <w:r w:rsidRPr="003A5251">
        <w:rPr>
          <w:rFonts w:ascii="Times New Roman" w:hAnsi="Times New Roman" w:cs="Times New Roman"/>
          <w:i/>
          <w:iCs/>
          <w:sz w:val="24"/>
          <w:szCs w:val="24"/>
        </w:rPr>
        <w:t>Elementary Principles of Chemical Processes</w:t>
      </w:r>
      <w:r w:rsidRPr="003A5251">
        <w:rPr>
          <w:rFonts w:ascii="TimesNewRomanPSMT" w:hAnsi="TimesNewRomanPSMT" w:cs="TimesNewRomanPSMT"/>
          <w:sz w:val="24"/>
          <w:szCs w:val="24"/>
        </w:rPr>
        <w:t>, Wiley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Publishers, New Delhi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J. A. Kent: Riegel’s </w:t>
      </w:r>
      <w:r w:rsidRPr="003A5251">
        <w:rPr>
          <w:rFonts w:ascii="Times New Roman" w:hAnsi="Times New Roman" w:cs="Times New Roman"/>
          <w:i/>
          <w:iCs/>
          <w:sz w:val="24"/>
          <w:szCs w:val="24"/>
        </w:rPr>
        <w:t>Handbook of Industrial Chemistry</w:t>
      </w:r>
      <w:r w:rsidRPr="003A5251">
        <w:rPr>
          <w:rFonts w:ascii="TimesNewRomanPSMT" w:hAnsi="TimesNewRomanPSMT" w:cs="TimesNewRomanPSMT"/>
          <w:sz w:val="24"/>
          <w:szCs w:val="24"/>
        </w:rPr>
        <w:t>, CBS Publishers, New Delhi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S.S.Dara: </w:t>
      </w:r>
      <w:r w:rsidRPr="003A5251">
        <w:rPr>
          <w:rFonts w:ascii="Times New Roman" w:hAnsi="Times New Roman" w:cs="Times New Roman"/>
          <w:i/>
          <w:iCs/>
          <w:sz w:val="24"/>
          <w:szCs w:val="24"/>
        </w:rPr>
        <w:t>A Textbook of Engineering Chemistry</w:t>
      </w:r>
      <w:r w:rsidRPr="003A5251">
        <w:rPr>
          <w:rFonts w:ascii="TimesNewRomanPSMT" w:hAnsi="TimesNewRomanPSMT" w:cs="TimesNewRomanPSMT"/>
          <w:sz w:val="24"/>
          <w:szCs w:val="24"/>
        </w:rPr>
        <w:t>, S. Chand &amp; Company Ltd, New Delhi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K.De, </w:t>
      </w:r>
      <w:r w:rsidRPr="003A5251">
        <w:rPr>
          <w:rFonts w:ascii="Times New Roman" w:hAnsi="Times New Roman" w:cs="Times New Roman"/>
          <w:i/>
          <w:iCs/>
          <w:sz w:val="24"/>
          <w:szCs w:val="24"/>
        </w:rPr>
        <w:t>Environmental Chemistry</w:t>
      </w:r>
      <w:r w:rsidRPr="003A5251">
        <w:rPr>
          <w:rFonts w:ascii="TimesNewRomanPSMT" w:hAnsi="TimesNewRomanPSMT" w:cs="TimesNewRomanPSMT"/>
          <w:sz w:val="24"/>
          <w:szCs w:val="24"/>
        </w:rPr>
        <w:t>: New Age International Pvt. Ltd., New Delhi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S. M. Khopkar, </w:t>
      </w:r>
      <w:r w:rsidRPr="003A5251">
        <w:rPr>
          <w:rFonts w:ascii="Times New Roman" w:hAnsi="Times New Roman" w:cs="Times New Roman"/>
          <w:i/>
          <w:iCs/>
          <w:sz w:val="24"/>
          <w:szCs w:val="24"/>
        </w:rPr>
        <w:t>Environmental Pollution Analysis</w:t>
      </w:r>
      <w:r w:rsidRPr="003A5251">
        <w:rPr>
          <w:rFonts w:ascii="TimesNewRomanPSMT" w:hAnsi="TimesNewRomanPSMT" w:cs="TimesNewRomanPSMT"/>
          <w:sz w:val="24"/>
          <w:szCs w:val="24"/>
        </w:rPr>
        <w:t>: Wiley Eastern Ltd, New Delhi</w:t>
      </w: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lastRenderedPageBreak/>
        <w:t>CBCS: B. Sc. (Honours) with CHEMISTRY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Discipline Specific Elective (DSE) Course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CHEMISTRY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(Honours)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(6th Semester)</w:t>
      </w:r>
    </w:p>
    <w:p w:rsidR="00EF176B" w:rsidRDefault="00EF176B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Course Code: CHE-DS-T6-602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Dissertation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(</w:t>
      </w:r>
      <w:r w:rsidRPr="003A5251">
        <w:rPr>
          <w:rFonts w:ascii="Times New Roman" w:hAnsi="Times New Roman" w:cs="Times New Roman"/>
          <w:i/>
          <w:iCs/>
          <w:sz w:val="24"/>
          <w:szCs w:val="24"/>
        </w:rPr>
        <w:t>Project Work</w:t>
      </w:r>
      <w:r w:rsidRPr="003A5251">
        <w:rPr>
          <w:rFonts w:ascii="TimesNewRomanPSMT" w:hAnsi="TimesNewRomanPSMT" w:cs="TimesNewRomanPSMT"/>
          <w:sz w:val="24"/>
          <w:szCs w:val="24"/>
        </w:rPr>
        <w:t>)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Full Marks-100</w:t>
      </w:r>
      <w:r w:rsidR="00EF17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5251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3A5251">
        <w:rPr>
          <w:rFonts w:ascii="TimesNewRomanPSMT" w:hAnsi="TimesNewRomanPSMT" w:cs="TimesNewRomanPSMT"/>
          <w:sz w:val="24"/>
          <w:szCs w:val="24"/>
        </w:rPr>
        <w:t>Dissertation (80) Internal Assessment (20)]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(Credit-6)</w:t>
      </w: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Objective of the Course: </w:t>
      </w:r>
      <w:r w:rsidRPr="003A5251">
        <w:rPr>
          <w:rFonts w:ascii="TimesNewRomanPSMT" w:hAnsi="TimesNewRomanPSMT" w:cs="TimesNewRomanPSMT"/>
          <w:sz w:val="24"/>
          <w:szCs w:val="24"/>
        </w:rPr>
        <w:t xml:space="preserve">To develop the written and verbal communication. </w:t>
      </w: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To present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information in a clear an effective manner, to write report in a scientific style and to solve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scientific problems.</w:t>
      </w:r>
      <w:proofErr w:type="gramEnd"/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>Expected Learner Outcome: Students will gain an understanding of: ---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i. Communication effectively, verbally and written for the purpose of conveying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chemical information to both professional scientist and to the public.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3A5251">
        <w:rPr>
          <w:rFonts w:ascii="TimesNewRomanPSMT" w:hAnsi="TimesNewRomanPSMT" w:cs="TimesNewRomanPSMT"/>
          <w:sz w:val="24"/>
          <w:szCs w:val="24"/>
        </w:rPr>
        <w:t>Availability of instrument for conducting specific, scientific research</w:t>
      </w: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In this paper students have to carry out project work (Laboratory experiments or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Comprehensive Review work on a specified topic) either at their respective colleges or any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other R&amp;D laboratory and UGC recognized University under guidance of a faculty member.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The student may start their project work during the semester break between fifth and sixth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semester.</w:t>
      </w: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The area of work is to be decided by the advisor.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On completion of the project work students have to submit the work in the form of a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dissertation followed by oral presentation in the presence of faculty member and an external</w:t>
      </w:r>
      <w:r w:rsidR="00EF17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3A5251">
        <w:rPr>
          <w:rFonts w:ascii="TimesNewRomanPSMT" w:hAnsi="TimesNewRomanPSMT" w:cs="TimesNewRomanPSMT"/>
          <w:sz w:val="24"/>
          <w:szCs w:val="24"/>
        </w:rPr>
        <w:t>expert.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[Mark Distribution for evaluation of the Project Work</w:t>
      </w:r>
    </w:p>
    <w:p w:rsidR="00EF176B" w:rsidRDefault="00EF176B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A. Laboratory Experiment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 xml:space="preserve">1. Literature Review </w:t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Pr="003A5251">
        <w:rPr>
          <w:rFonts w:ascii="TimesNewRomanPSMT" w:hAnsi="TimesNewRomanPSMT" w:cs="TimesNewRomanPSMT"/>
          <w:sz w:val="24"/>
          <w:szCs w:val="24"/>
        </w:rPr>
        <w:t>5 Marks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2. Objectives</w:t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Pr="003A5251">
        <w:rPr>
          <w:rFonts w:ascii="TimesNewRomanPSMT" w:hAnsi="TimesNewRomanPSMT" w:cs="TimesNewRomanPSMT"/>
          <w:sz w:val="24"/>
          <w:szCs w:val="24"/>
        </w:rPr>
        <w:t xml:space="preserve"> </w:t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Pr="003A5251">
        <w:rPr>
          <w:rFonts w:ascii="TimesNewRomanPSMT" w:hAnsi="TimesNewRomanPSMT" w:cs="TimesNewRomanPSMT"/>
          <w:sz w:val="24"/>
          <w:szCs w:val="24"/>
        </w:rPr>
        <w:t>5 Marks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 xml:space="preserve">3. Experimental work </w:t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Pr="003A5251">
        <w:rPr>
          <w:rFonts w:ascii="TimesNewRomanPSMT" w:hAnsi="TimesNewRomanPSMT" w:cs="TimesNewRomanPSMT"/>
          <w:sz w:val="24"/>
          <w:szCs w:val="24"/>
        </w:rPr>
        <w:t>25 Marks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 xml:space="preserve">4. Results &amp; Discussions </w:t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Pr="003A5251">
        <w:rPr>
          <w:rFonts w:ascii="TimesNewRomanPSMT" w:hAnsi="TimesNewRomanPSMT" w:cs="TimesNewRomanPSMT"/>
          <w:sz w:val="24"/>
          <w:szCs w:val="24"/>
        </w:rPr>
        <w:t>25 Marks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 xml:space="preserve">5. Presentation and Viva </w:t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Pr="003A5251">
        <w:rPr>
          <w:rFonts w:ascii="TimesNewRomanPSMT" w:hAnsi="TimesNewRomanPSMT" w:cs="TimesNewRomanPSMT"/>
          <w:sz w:val="24"/>
          <w:szCs w:val="24"/>
        </w:rPr>
        <w:t>20 Marks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 xml:space="preserve">6. IA </w:t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Pr="003A5251">
        <w:rPr>
          <w:rFonts w:ascii="TimesNewRomanPSMT" w:hAnsi="TimesNewRomanPSMT" w:cs="TimesNewRomanPSMT"/>
          <w:sz w:val="24"/>
          <w:szCs w:val="24"/>
        </w:rPr>
        <w:t>20 Marks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B. Comprehensive Review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 xml:space="preserve">1. Objective </w:t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Pr="003A5251">
        <w:rPr>
          <w:rFonts w:ascii="TimesNewRomanPSMT" w:hAnsi="TimesNewRomanPSMT" w:cs="TimesNewRomanPSMT"/>
          <w:sz w:val="24"/>
          <w:szCs w:val="24"/>
        </w:rPr>
        <w:t>5 Marks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 xml:space="preserve">2. Review </w:t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Pr="003A5251">
        <w:rPr>
          <w:rFonts w:ascii="TimesNewRomanPSMT" w:hAnsi="TimesNewRomanPSMT" w:cs="TimesNewRomanPSMT"/>
          <w:sz w:val="24"/>
          <w:szCs w:val="24"/>
        </w:rPr>
        <w:t>35 Marks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3.References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</w:t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Pr="003A5251">
        <w:rPr>
          <w:rFonts w:ascii="TimesNewRomanPSMT" w:hAnsi="TimesNewRomanPSMT" w:cs="TimesNewRomanPSMT"/>
          <w:sz w:val="24"/>
          <w:szCs w:val="24"/>
        </w:rPr>
        <w:t>10 Marks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 xml:space="preserve">4. Future prospects </w:t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Pr="003A5251">
        <w:rPr>
          <w:rFonts w:ascii="TimesNewRomanPSMT" w:hAnsi="TimesNewRomanPSMT" w:cs="TimesNewRomanPSMT"/>
          <w:sz w:val="24"/>
          <w:szCs w:val="24"/>
        </w:rPr>
        <w:t>10 Marks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 xml:space="preserve">5. Presentation and Viva </w:t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Pr="003A5251">
        <w:rPr>
          <w:rFonts w:ascii="TimesNewRomanPSMT" w:hAnsi="TimesNewRomanPSMT" w:cs="TimesNewRomanPSMT"/>
          <w:sz w:val="24"/>
          <w:szCs w:val="24"/>
        </w:rPr>
        <w:t>20 Marks</w:t>
      </w:r>
    </w:p>
    <w:p w:rsidR="003A5251" w:rsidRPr="003A5251" w:rsidRDefault="003A5251" w:rsidP="00EF17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 xml:space="preserve">6. IA </w:t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="00EF176B">
        <w:rPr>
          <w:rFonts w:ascii="TimesNewRomanPSMT" w:hAnsi="TimesNewRomanPSMT" w:cs="TimesNewRomanPSMT"/>
          <w:sz w:val="24"/>
          <w:szCs w:val="24"/>
        </w:rPr>
        <w:tab/>
      </w:r>
      <w:r w:rsidRPr="003A5251">
        <w:rPr>
          <w:rFonts w:ascii="TimesNewRomanPSMT" w:hAnsi="TimesNewRomanPSMT" w:cs="TimesNewRomanPSMT"/>
          <w:sz w:val="24"/>
          <w:szCs w:val="24"/>
        </w:rPr>
        <w:t>20 Marks</w:t>
      </w:r>
    </w:p>
    <w:p w:rsidR="00EF176B" w:rsidRDefault="00EF176B" w:rsidP="00EF17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Note: Students are encouraged to carry out laboratory experiment individually (However in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case</w:t>
      </w:r>
      <w:proofErr w:type="gramEnd"/>
      <w:r w:rsidRPr="003A5251">
        <w:rPr>
          <w:rFonts w:ascii="TimesNewRomanPSMT" w:hAnsi="TimesNewRomanPSMT" w:cs="TimesNewRomanPSMT"/>
          <w:sz w:val="24"/>
          <w:szCs w:val="24"/>
        </w:rPr>
        <w:t xml:space="preserve"> of infrastructural issues a maximum of 4 students can perform experiments together).</w:t>
      </w:r>
    </w:p>
    <w:p w:rsidR="003A5251" w:rsidRPr="003A5251" w:rsidRDefault="003A5251" w:rsidP="00F169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A5251">
        <w:rPr>
          <w:rFonts w:ascii="TimesNewRomanPSMT" w:hAnsi="TimesNewRomanPSMT" w:cs="TimesNewRomanPSMT"/>
          <w:sz w:val="24"/>
          <w:szCs w:val="24"/>
        </w:rPr>
        <w:t>Comprehensive review must be carried out individually. Students are encouraged to submit</w:t>
      </w:r>
    </w:p>
    <w:p w:rsidR="00AE361F" w:rsidRDefault="003A5251" w:rsidP="00F1695D">
      <w:pPr>
        <w:jc w:val="both"/>
      </w:pPr>
      <w:proofErr w:type="gramStart"/>
      <w:r w:rsidRPr="003A5251">
        <w:rPr>
          <w:rFonts w:ascii="TimesNewRomanPSMT" w:hAnsi="TimesNewRomanPSMT" w:cs="TimesNewRomanPSMT"/>
          <w:sz w:val="24"/>
          <w:szCs w:val="24"/>
        </w:rPr>
        <w:t>Antiplagiarism certificate for the report/review.</w:t>
      </w:r>
      <w:proofErr w:type="gramEnd"/>
    </w:p>
    <w:sectPr w:rsidR="00AE361F" w:rsidSect="00AC2C4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00004DC8"/>
    <w:lvl w:ilvl="0" w:tplc="00006443">
      <w:start w:val="3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06"/>
    <w:multiLevelType w:val="hybridMultilevel"/>
    <w:tmpl w:val="00004DB7"/>
    <w:lvl w:ilvl="0" w:tplc="00001547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4DE"/>
    <w:multiLevelType w:val="hybridMultilevel"/>
    <w:tmpl w:val="000039B3"/>
    <w:lvl w:ilvl="0" w:tplc="00002D12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6BB"/>
    <w:multiLevelType w:val="hybridMultilevel"/>
    <w:tmpl w:val="0000428B"/>
    <w:lvl w:ilvl="0" w:tplc="00002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A5251"/>
    <w:rsid w:val="00007487"/>
    <w:rsid w:val="00104399"/>
    <w:rsid w:val="00175DCD"/>
    <w:rsid w:val="001B4304"/>
    <w:rsid w:val="00250420"/>
    <w:rsid w:val="002C717D"/>
    <w:rsid w:val="002D4FEF"/>
    <w:rsid w:val="003147C0"/>
    <w:rsid w:val="003A17B9"/>
    <w:rsid w:val="003A5251"/>
    <w:rsid w:val="003F7403"/>
    <w:rsid w:val="00424A58"/>
    <w:rsid w:val="00490FA2"/>
    <w:rsid w:val="0053582C"/>
    <w:rsid w:val="005365F3"/>
    <w:rsid w:val="00567A82"/>
    <w:rsid w:val="00582597"/>
    <w:rsid w:val="005B18A9"/>
    <w:rsid w:val="005C1626"/>
    <w:rsid w:val="005C6722"/>
    <w:rsid w:val="005F6BBB"/>
    <w:rsid w:val="006E4D5E"/>
    <w:rsid w:val="006F4A87"/>
    <w:rsid w:val="00717A20"/>
    <w:rsid w:val="00824ECC"/>
    <w:rsid w:val="00866A80"/>
    <w:rsid w:val="00A14FA2"/>
    <w:rsid w:val="00A22AD1"/>
    <w:rsid w:val="00AC2C40"/>
    <w:rsid w:val="00AC2D94"/>
    <w:rsid w:val="00AE361F"/>
    <w:rsid w:val="00AF59C6"/>
    <w:rsid w:val="00B05AE5"/>
    <w:rsid w:val="00B55E1E"/>
    <w:rsid w:val="00B7087F"/>
    <w:rsid w:val="00BC3AB5"/>
    <w:rsid w:val="00C04569"/>
    <w:rsid w:val="00C45753"/>
    <w:rsid w:val="00C65EF4"/>
    <w:rsid w:val="00C86AFD"/>
    <w:rsid w:val="00D2743B"/>
    <w:rsid w:val="00D90570"/>
    <w:rsid w:val="00DE1D9F"/>
    <w:rsid w:val="00DF1048"/>
    <w:rsid w:val="00E07B1B"/>
    <w:rsid w:val="00EC5F29"/>
    <w:rsid w:val="00ED1D67"/>
    <w:rsid w:val="00EE19D0"/>
    <w:rsid w:val="00EF176B"/>
    <w:rsid w:val="00F15A1D"/>
    <w:rsid w:val="00F1695D"/>
    <w:rsid w:val="00F51DC9"/>
    <w:rsid w:val="00FD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2019-08-28T06:09:00Z</dcterms:created>
  <dcterms:modified xsi:type="dcterms:W3CDTF">2019-08-28T06:53:00Z</dcterms:modified>
</cp:coreProperties>
</file>