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UGC 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 COURSE CURRICULUM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AND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SYLLABI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(As per UGC’s Draft Model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SCHEME)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000000"/>
          <w:sz w:val="68"/>
          <w:szCs w:val="68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UGC’s Draft Model 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HEME)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(AUTONOMOUS)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SYLLABUS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FOR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UNDER GRADUATE (UG)</w:t>
      </w:r>
      <w:r w:rsidR="001B4304">
        <w:rPr>
          <w:rFonts w:ascii="TimesNewRomanPSMT" w:hAnsi="TimesNewRomanPSMT" w:cs="TimesNewRomanPSMT"/>
          <w:sz w:val="45"/>
          <w:szCs w:val="45"/>
        </w:rPr>
        <w:t xml:space="preserve"> </w:t>
      </w:r>
      <w:r>
        <w:rPr>
          <w:rFonts w:ascii="TimesNewRomanPSMT" w:hAnsi="TimesNewRomanPSMT" w:cs="TimesNewRomanPSMT"/>
          <w:sz w:val="45"/>
          <w:szCs w:val="45"/>
        </w:rPr>
        <w:t>COURSE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8"/>
          <w:szCs w:val="38"/>
        </w:rPr>
      </w:pPr>
      <w:r>
        <w:rPr>
          <w:rFonts w:ascii="TimesNewRomanPSMT" w:hAnsi="TimesNewRomanPSMT" w:cs="TimesNewRomanPSMT"/>
          <w:sz w:val="38"/>
          <w:szCs w:val="38"/>
        </w:rPr>
        <w:t>(HONOUR S &amp; PASS)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UND ER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CHOICE BASED CREDIT SYSTEM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2019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UG - SY 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CHEMISTRY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(</w:t>
      </w:r>
      <w:r w:rsidR="001B4304">
        <w:rPr>
          <w:rFonts w:ascii="Times New Roman" w:hAnsi="Times New Roman" w:cs="Times New Roman"/>
          <w:b/>
          <w:bCs/>
          <w:sz w:val="53"/>
          <w:szCs w:val="53"/>
        </w:rPr>
        <w:t>DSE</w:t>
      </w:r>
      <w:r>
        <w:rPr>
          <w:rFonts w:ascii="Times New Roman" w:hAnsi="Times New Roman" w:cs="Times New Roman"/>
          <w:b/>
          <w:bCs/>
          <w:sz w:val="53"/>
          <w:szCs w:val="53"/>
        </w:rPr>
        <w:t>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with CHEMISTRY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(5th Semester)</w:t>
      </w:r>
    </w:p>
    <w:p w:rsidR="001B4304" w:rsidRDefault="001B4304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CHE-DS-T4-501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1B4304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(Analytical Methods in Chemistry)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70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(56) Internal Assessment (14)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1B4304" w:rsidRDefault="001B4304" w:rsidP="0082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304" w:rsidRDefault="001B4304" w:rsidP="0082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>To develop a strong knowledge on spectroscopy, qualitative and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quantitative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aspects of analysis and thermal analysis.</w:t>
      </w:r>
    </w:p>
    <w:p w:rsidR="00F15A1D" w:rsidRDefault="00F15A1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 The principles and applications of modern chemical instrumentation,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experimental design and data analysis.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ii. The composition of written laboratory reports that summarize experimental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procedures and the accurately present and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interprete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data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iii. Qualitative and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quantitave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aspect of solvent extraction, chromatographic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method of analysis -TLC &amp; HPLC</w:t>
      </w:r>
    </w:p>
    <w:p w:rsidR="00F15A1D" w:rsidRDefault="00F15A1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I: Qualitative and quantitative aspects of analysis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Sampling, evaluation of analytical data, errors, accuracy and precision, methods of their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expression, normal law of distribution if indeterminate errors, statistical test of data; F, Q and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test, rejection of data, and confidence intervals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5 Lectures, Marks - 4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II: UV-Visible and IR Spectrometry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Origin of spectra, interaction of radiation with matter, fundamental laws of spectroscopy and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selection rules, validity of Beer-Lambert’s law.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UV-Visible Spectrometry</w:t>
      </w:r>
      <w:r w:rsidRPr="003A5251">
        <w:rPr>
          <w:rFonts w:ascii="TimesNewRomanPSMT" w:hAnsi="TimesNewRomanPSMT" w:cs="TimesNewRomanPSMT"/>
          <w:sz w:val="24"/>
          <w:szCs w:val="24"/>
        </w:rPr>
        <w:t>: Basic principles of instrumentation (choice of source,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monochromator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and detector) for single and double beam instrument; Basic principles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quantitative analysis: estimation of metal ions from aqueous solution, geometrical isomers,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keto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-enol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tautomers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. Determination of composition of metal complexes using Job’s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 xml:space="preserve">method 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continuous variation and mole ratio method.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Infrared Spectrometry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: Basic principles of instrumentation (choice of source,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monochromator</w:t>
      </w:r>
      <w:proofErr w:type="spellEnd"/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&amp; detector) for single and double beam instrument; sampling techniques.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Structural illustration through interpretation of data, effect and importance of isotope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substitution.</w:t>
      </w:r>
      <w:proofErr w:type="gramEnd"/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Flame Atomic Absorption and Emission Spectrometry: </w:t>
      </w:r>
      <w:r w:rsidRPr="003A5251">
        <w:rPr>
          <w:rFonts w:ascii="TimesNewRomanPSMT" w:hAnsi="TimesNewRomanPSMT" w:cs="TimesNewRomanPSMT"/>
          <w:sz w:val="24"/>
          <w:szCs w:val="24"/>
        </w:rPr>
        <w:t>Basic principles of instrumentation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(choice of source,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monochromator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detector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, choice of flame and Burner designs.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Techniques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of atomization and sample introduction; Method of background correction, sources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chemical interferences and their method of removal.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Techniques for the quantitative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estimation of trace level of metal ions from water samples.</w:t>
      </w:r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25 Lectures, Marks - 25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III: Thermal Methods of analysis: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Theory of thermo-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gravimetry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(TG), basic principle of instrumentation.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Techniques for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quantitative estimation of Ca and Mg from their mixture.</w:t>
      </w:r>
      <w:proofErr w:type="gramEnd"/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5 Lectures, Marks - 4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</w:t>
      </w:r>
      <w:proofErr w:type="spell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>:Electro</w:t>
      </w:r>
      <w:proofErr w:type="spellEnd"/>
      <w:proofErr w:type="gramEnd"/>
      <w:r w:rsidRPr="003A5251">
        <w:rPr>
          <w:rFonts w:ascii="Times New Roman" w:hAnsi="Times New Roman" w:cs="Times New Roman"/>
          <w:b/>
          <w:bCs/>
          <w:sz w:val="24"/>
          <w:szCs w:val="24"/>
        </w:rPr>
        <w:t>-analytical methods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 xml:space="preserve">Classification of electro-analytical methods, basic principle of pH metric,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potentiometric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and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conductometric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titrations.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Techniques used for the determination of equivalence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points.Techniques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used for the determination of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pKa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values.</w:t>
      </w:r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- 8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V: Separation techniques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Solvent extraction</w:t>
      </w:r>
      <w:r w:rsidRPr="003A5251">
        <w:rPr>
          <w:rFonts w:ascii="TimesNewRomanPSMT" w:hAnsi="TimesNewRomanPSMT" w:cs="TimesNewRomanPSMT"/>
          <w:sz w:val="24"/>
          <w:szCs w:val="24"/>
        </w:rPr>
        <w:t>: Classification, principle and efficiency of the technique. Mechanism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extraction: extraction by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solvation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chelation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 Technique of extraction: batch, continuous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and counter current extractions.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Qualitative and quantitative aspects of solvent extraction: extraction of metal ions from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aueous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solution, extraction of organic species from the aqueous and non-aqueous media.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Chromatography</w:t>
      </w:r>
      <w:r w:rsidRPr="003A5251">
        <w:rPr>
          <w:rFonts w:ascii="TimesNewRomanPSMT" w:hAnsi="TimesNewRomanPSMT" w:cs="TimesNewRomanPSMT"/>
          <w:sz w:val="24"/>
          <w:szCs w:val="24"/>
        </w:rPr>
        <w:t>: Classification, principle and efficiency of the technique. Mechanism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separation: adsorption, partition &amp; ion exchange. Development of chromatograms: frontal,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elution and displacement methods. Qualitative and quantitative aspects of chromatographic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methods of analysis: TLC and HPLC.</w:t>
      </w:r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15 Lectures, Marks - 15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>Vogel, Arthur I: A Test book of Quantitative Inorganic Analysis (Rev. by G.H. Jeffery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and others) 5th Ed., The English Language Book Society of Longman.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Willard,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Hobert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H. et al.: Instrumental Methods of Analysis, 7th Ed.,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Wardsworth</w:t>
      </w:r>
      <w:proofErr w:type="spellEnd"/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Publishing Company, Belmont, California, USA, 1988.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>Christian, Gary D; Analytical Chemistry, 6th Ed., John Wiley &amp; Sons, New York,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2004.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Harris, Daniel C: Exploring Chemical Analysis, Ed.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New York, W. H. Freeman, 2001.</w:t>
      </w:r>
      <w:proofErr w:type="gramEnd"/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Khopkar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S. M. Basic Concepts of Analytical Chemistry. New Age, International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Publisher, 2009.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Skoog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D. A. Holler F.J. and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Nieman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T.A. Principles of Instrumental Analysis,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Thomson Asia Pvt. Ltd. Singapore.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Mikes, O. &amp;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Chalmes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R.A. Laboratory Hand Book of Chromatographic &amp; Allied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Methods,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Elles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Harwood Ltd. London.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Ditts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R.V. Analytical Chemistry - Methods of separation.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Skoog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Douglas A., West, Donald M., Holler, F. James and Crouch, Stanley R.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Fundamentals of Analytical Chemistry, 9th Edition.</w:t>
      </w: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with CHEMISTRY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(5th Semester)</w:t>
      </w:r>
    </w:p>
    <w:p w:rsidR="00D2743B" w:rsidRDefault="00D2743B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CHE-DS-P2-501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Analytical Methods in Chemistry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30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(24) Internal Assessment (6)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Time: 6 hours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2 (two) experiments to be set in examination </w:t>
      </w:r>
      <w:r w:rsidR="00D27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- 10×2=20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Paper chromatographic separation of Fe</w:t>
      </w:r>
      <w:r w:rsidRPr="003A5251">
        <w:rPr>
          <w:rFonts w:ascii="TimesNewRomanPSMT" w:hAnsi="TimesNewRomanPSMT" w:cs="TimesNewRomanPSMT"/>
          <w:sz w:val="16"/>
          <w:szCs w:val="16"/>
        </w:rPr>
        <w:t>3+</w:t>
      </w:r>
      <w:r w:rsidRPr="003A5251">
        <w:rPr>
          <w:rFonts w:ascii="TimesNewRomanPSMT" w:hAnsi="TimesNewRomanPSMT" w:cs="TimesNewRomanPSMT"/>
          <w:sz w:val="24"/>
          <w:szCs w:val="24"/>
        </w:rPr>
        <w:t>, Al</w:t>
      </w:r>
      <w:r w:rsidRPr="003A5251">
        <w:rPr>
          <w:rFonts w:ascii="TimesNewRomanPSMT" w:hAnsi="TimesNewRomanPSMT" w:cs="TimesNewRomanPSMT"/>
          <w:sz w:val="16"/>
          <w:szCs w:val="16"/>
        </w:rPr>
        <w:t>3+</w:t>
      </w:r>
      <w:r w:rsidRPr="003A5251">
        <w:rPr>
          <w:rFonts w:ascii="TimesNewRomanPSMT" w:hAnsi="TimesNewRomanPSMT" w:cs="TimesNewRomanPSMT"/>
          <w:sz w:val="24"/>
          <w:szCs w:val="24"/>
        </w:rPr>
        <w:t>, Cr</w:t>
      </w:r>
      <w:r w:rsidRPr="003A5251">
        <w:rPr>
          <w:rFonts w:ascii="TimesNewRomanPSMT" w:hAnsi="TimesNewRomanPSMT" w:cs="TimesNewRomanPSMT"/>
          <w:sz w:val="16"/>
          <w:szCs w:val="16"/>
        </w:rPr>
        <w:t>3+</w:t>
      </w:r>
      <w:r w:rsidRPr="003A5251">
        <w:rPr>
          <w:rFonts w:ascii="TimesNewRomanPSMT" w:hAnsi="TimesNewRomanPSMT" w:cs="TimesNewRomanPSMT"/>
          <w:sz w:val="24"/>
          <w:szCs w:val="24"/>
        </w:rPr>
        <w:t>, Ag</w:t>
      </w:r>
      <w:r w:rsidRPr="003A5251">
        <w:rPr>
          <w:rFonts w:ascii="TimesNewRomanPSMT" w:hAnsi="TimesNewRomanPSMT" w:cs="TimesNewRomanPSMT"/>
          <w:sz w:val="16"/>
          <w:szCs w:val="16"/>
        </w:rPr>
        <w:t>+</w:t>
      </w:r>
      <w:r w:rsidRPr="003A5251">
        <w:rPr>
          <w:rFonts w:ascii="TimesNewRomanPSMT" w:hAnsi="TimesNewRomanPSMT" w:cs="TimesNewRomanPSMT"/>
          <w:sz w:val="24"/>
          <w:szCs w:val="24"/>
        </w:rPr>
        <w:t>, Hg</w:t>
      </w:r>
      <w:r w:rsidRPr="003A5251">
        <w:rPr>
          <w:rFonts w:ascii="TimesNewRomanPSMT" w:hAnsi="TimesNewRomanPSMT" w:cs="TimesNewRomanPSMT"/>
          <w:sz w:val="16"/>
          <w:szCs w:val="16"/>
        </w:rPr>
        <w:t>22+</w:t>
      </w:r>
      <w:r w:rsidRPr="003A5251">
        <w:rPr>
          <w:rFonts w:ascii="TimesNewRomanPSMT" w:hAnsi="TimesNewRomanPSMT" w:cs="TimesNewRomanPSMT"/>
          <w:sz w:val="24"/>
          <w:szCs w:val="24"/>
        </w:rPr>
        <w:t>, and Pb</w:t>
      </w:r>
      <w:r w:rsidRPr="003A5251">
        <w:rPr>
          <w:rFonts w:ascii="TimesNewRomanPSMT" w:hAnsi="TimesNewRomanPSMT" w:cs="TimesNewRomanPSMT"/>
          <w:sz w:val="16"/>
          <w:szCs w:val="16"/>
        </w:rPr>
        <w:t>2+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ii) Separation and identification of the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monosaccharides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present in the given mixture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(glucose &amp; fructose) by paper chromatography. Reporting the </w:t>
      </w:r>
      <w:proofErr w:type="spellStart"/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R</w:t>
      </w:r>
      <w:r w:rsidRPr="003A5251">
        <w:rPr>
          <w:rFonts w:ascii="TimesNewRomanPSMT" w:hAnsi="TimesNewRomanPSMT" w:cs="TimesNewRomanPSMT"/>
          <w:sz w:val="21"/>
          <w:szCs w:val="21"/>
        </w:rPr>
        <w:t>f</w:t>
      </w:r>
      <w:proofErr w:type="spellEnd"/>
      <w:proofErr w:type="gramEnd"/>
      <w:r w:rsidRPr="003A5251">
        <w:rPr>
          <w:rFonts w:ascii="TimesNewRomanPSMT" w:hAnsi="TimesNewRomanPSMT" w:cs="TimesNewRomanPSMT"/>
          <w:sz w:val="21"/>
          <w:szCs w:val="21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values.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iii) Separate a mixture of Sudan yellow and Sudan Red by TLC technique and identify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them on the basis of their </w:t>
      </w:r>
      <w:proofErr w:type="spellStart"/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R</w:t>
      </w:r>
      <w:r w:rsidRPr="003A5251">
        <w:rPr>
          <w:rFonts w:ascii="TimesNewRomanPSMT" w:hAnsi="TimesNewRomanPSMT" w:cs="TimesNewRomanPSMT"/>
          <w:sz w:val="21"/>
          <w:szCs w:val="21"/>
        </w:rPr>
        <w:t>f</w:t>
      </w:r>
      <w:proofErr w:type="spellEnd"/>
      <w:proofErr w:type="gramEnd"/>
      <w:r w:rsidRPr="003A5251">
        <w:rPr>
          <w:rFonts w:ascii="TimesNewRomanPSMT" w:hAnsi="TimesNewRomanPSMT" w:cs="TimesNewRomanPSMT"/>
          <w:sz w:val="21"/>
          <w:szCs w:val="21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values.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iv) Chromatographic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separation of the active ingredients of plants, flowers and juices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by TLC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v) Determine the pH of the given aerated drinks fruit juices, shampoos and soaps.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vi) Determination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of Na, Ca, Li in cola drinks and fruit juices using flame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photometric techniques.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vii) Analysis of soil: determination of pH of soil, total soluble salt, estimation of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calcium, magnesium, phosphate, nitrate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viii) Separation of metal ions from their binary mixture.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ix) Separation of amino acids from organic acids by ion exchange chromatography.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x) Determination of dissolved oxygen in water.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xi) Determination of chemical oxygen demand (COD).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xii) Determination of Biological oxygen demand (BOD).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B. Viva - voce </w:t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- 4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>Vogel, Arthur I: A Test book of Quantitative Inorganic Analysis (Rev. by G. H. Jeffery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and others) 5</w:t>
      </w:r>
      <w:r w:rsidRPr="003A5251">
        <w:rPr>
          <w:rFonts w:ascii="TimesNewRomanPSMT" w:hAnsi="TimesNewRomanPSMT" w:cs="TimesNewRomanPSMT"/>
          <w:sz w:val="16"/>
          <w:szCs w:val="16"/>
        </w:rPr>
        <w:t xml:space="preserve">th </w:t>
      </w:r>
      <w:r w:rsidRPr="003A5251">
        <w:rPr>
          <w:rFonts w:ascii="TimesNewRomanPSMT" w:hAnsi="TimesNewRomanPSMT" w:cs="TimesNewRomanPSMT"/>
          <w:sz w:val="24"/>
          <w:szCs w:val="24"/>
        </w:rPr>
        <w:t>Ed., The English Language Book Society of Longman.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Willard,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Hobert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H. et al.: Instrumental Methods of Analysis, 7</w:t>
      </w:r>
      <w:r w:rsidRPr="003A5251">
        <w:rPr>
          <w:rFonts w:ascii="TimesNewRomanPSMT" w:hAnsi="TimesNewRomanPSMT" w:cs="TimesNewRomanPSMT"/>
          <w:sz w:val="16"/>
          <w:szCs w:val="16"/>
        </w:rPr>
        <w:t xml:space="preserve">th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Ed.,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Wardsworth</w:t>
      </w:r>
      <w:proofErr w:type="spellEnd"/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Publishing Company, Belmont, California, USA, 1988.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Khopkar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S.M. Basic Concepts of Analytical Chemistry. New Age, International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Publisher, 2009.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with CHEMISTRY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(5th Semester)</w:t>
      </w:r>
    </w:p>
    <w:p w:rsidR="00D2743B" w:rsidRDefault="00D2743B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CHE-DS-T4-502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C5F29" w:rsidRPr="003A5251" w:rsidRDefault="00EC5F29" w:rsidP="00EC5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(Inorganic Materials of Industrial Importance)</w:t>
      </w:r>
    </w:p>
    <w:p w:rsidR="003A5251" w:rsidRPr="003A5251" w:rsidRDefault="003A5251" w:rsidP="00EC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Full Marks = 70 [</w:t>
      </w:r>
      <w:r w:rsidRPr="003A5251">
        <w:rPr>
          <w:rFonts w:ascii="TimesNewRomanPSMT" w:hAnsi="TimesNewRomanPSMT" w:cs="TimesNewRomanPSMT"/>
          <w:sz w:val="24"/>
          <w:szCs w:val="24"/>
        </w:rPr>
        <w:t>End Semester Exam (56) Internal Assessment (14)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>To learn about fertilizers, surface coating, silicate industries,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batteries etc.</w:t>
      </w:r>
    </w:p>
    <w:p w:rsidR="00EC5F29" w:rsidRDefault="00EC5F29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 Properties and the types of different glasses, ceramics and cements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ii. Different types and manufacture of fertilizers, composition of paint pigments.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iii. Working principle of different batteries, elements present in alloys, different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types of steel etc.</w:t>
      </w:r>
    </w:p>
    <w:p w:rsidR="00EC5F29" w:rsidRDefault="00EC5F29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I: Silicate Industries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Glass</w:t>
      </w:r>
      <w:r w:rsidRPr="003A5251">
        <w:rPr>
          <w:rFonts w:ascii="TimesNewRomanPSMT" w:hAnsi="TimesNewRomanPSMT" w:cs="TimesNewRomanPSMT"/>
          <w:sz w:val="24"/>
          <w:szCs w:val="24"/>
        </w:rPr>
        <w:t>: Glassy state and its properties, classification (silicate and non-silicate glasses).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Manufacture and processing of glass.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Composition and properties of the following types of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glasses: Soda lime glass, lead glass,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armoured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glass, safety glass, borosilicate glass,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fluorosilicate,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coloured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glass, photosensitive glass.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Ceramics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: Important clays and feldspar, ceramic, their types and manufacture.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High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technology ceramics and their applications, superconducting and semiconducting oxides,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fullerenes carbon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nanotubes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and carbon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fibre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Cements</w:t>
      </w:r>
      <w:r w:rsidRPr="003A5251">
        <w:rPr>
          <w:rFonts w:ascii="TimesNewRomanPSMT" w:hAnsi="TimesNewRomanPSMT" w:cs="TimesNewRomanPSMT"/>
          <w:sz w:val="24"/>
          <w:szCs w:val="24"/>
        </w:rPr>
        <w:t>: Classification of cement, ingredients and their role, Manufacture of cement and the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setting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process, quick setting cements.</w:t>
      </w:r>
    </w:p>
    <w:p w:rsidR="003A5251" w:rsidRPr="003A5251" w:rsidRDefault="003A5251" w:rsidP="00EC5F29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16 Lectures, Marks - 15</w:t>
      </w:r>
    </w:p>
    <w:p w:rsidR="00EC5F29" w:rsidRDefault="00EC5F29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II: Fertilizers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Different types of fertilizers. Manufacture of the following fertilizers: Urea, ammonium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nitrate, calcium ammonium nitrate, ammonium phosphates; polyphosphate, superphosphate,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compound and mixed fertilizers, potassium chloride, potassium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sulphate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8 Lectures, Marks - 8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III: Surface Coatings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Objectives of coatings surfaces, preliminary treatment of surface, classification of surface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coatings.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Paints and pigments-formulation, composition and related properties.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Oil paint,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Vehicle, modified oils, Pigments, toners and lakes pigments, Fillers, Thinners, Enamels,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emulsifying agents. Special paints (Heat retardant, Fire retardant, Eco-friendly paint, Plastic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paint), Dyes, Wax polishing, Water and Oil paints, additives, Metallic coatings, metal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spraying and anodizing.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- 8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IV: Batteries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Primary and secondary batteries, battery components and their role, Characteristics of Battery.</w:t>
      </w:r>
      <w:proofErr w:type="gramEnd"/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 xml:space="preserve">Working of following batteries: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Pb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acid, Li-Battery, Solid state electrolyte battery.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Fuel cells,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Solar cell and polymer cell.</w:t>
      </w:r>
      <w:proofErr w:type="gramEnd"/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6 Lectures, Marks - 5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V: Alloys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Classification of alloys, ferrous and non-ferrous alloys, Specific properties of elements in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alloys.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Manufacture of Steel (removal of silicon,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decarbonization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demanganization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desulphurization,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dephosphorisation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and surface treatment (argon treatment, heat treatment,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nitriding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carburizing).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Composition and properties of different types of steels.</w:t>
      </w:r>
      <w:proofErr w:type="gramEnd"/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- 10</w:t>
      </w: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Stocchi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Industrial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Vol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-I, Ellis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Horwood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Ltd. UK.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>R. M. Felder, R. W. Rousseau: Elementary Principles of Chemical Processes,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W. D.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Kingery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H. K. Bowen, D. R.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Uhlmann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: Introduction to Ceramics,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J. A. Kent: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Riegel’s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Handbook of Industrial Chemistry, CBS Publishers, 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P. C. Jain, M. Jain: Engineering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Dhanpat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Rai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&amp; Sons,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R.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Gopalan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D.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Venkappayya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S.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Nagarajan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Engineering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Vikas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Publications,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B. K. Sharma: Engineering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Goel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Publishing House, Meerut.</w:t>
      </w: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with CHEMISTRY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B7087F" w:rsidRDefault="00B7087F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CHE-DS-P2-502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B7087F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(Inorganic Materials of Industrial Importance)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30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(24) Internal Assessment (6)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Time: 6 hours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2 (two) experiment to be set in examination </w:t>
      </w:r>
      <w:r w:rsidR="00B70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- 10x2=20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Determination of free acidity in ammonium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sulphate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fertilizer.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r w:rsidRPr="003A5251">
        <w:rPr>
          <w:rFonts w:ascii="TimesNewRomanPSMT" w:hAnsi="TimesNewRomanPSMT" w:cs="TimesNewRomanPSMT"/>
          <w:sz w:val="24"/>
          <w:szCs w:val="24"/>
        </w:rPr>
        <w:t>Estimation of Calcium in Calcium ammonium nitrate fertilizer.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 w:rsidRPr="003A5251">
        <w:rPr>
          <w:rFonts w:ascii="TimesNewRomanPSMT" w:hAnsi="TimesNewRomanPSMT" w:cs="TimesNewRomanPSMT"/>
          <w:sz w:val="24"/>
          <w:szCs w:val="24"/>
        </w:rPr>
        <w:t>Estimation of phosphoric acid in superphosphate fertilizer.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Electroless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metallic coatings on ceramic and plastic material.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Determination of composition of dolomite (by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complexometric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titration).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f. </w:t>
      </w:r>
      <w:r w:rsidRPr="003A5251">
        <w:rPr>
          <w:rFonts w:ascii="TimesNewRomanPSMT" w:hAnsi="TimesNewRomanPSMT" w:cs="TimesNewRomanPSMT"/>
          <w:sz w:val="24"/>
          <w:szCs w:val="24"/>
        </w:rPr>
        <w:t>Analysis of (Cu, Ni); (Cu, Zn) in alloy or synthetic samples.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r w:rsidRPr="003A5251">
        <w:rPr>
          <w:rFonts w:ascii="TimesNewRomanPSMT" w:hAnsi="TimesNewRomanPSMT" w:cs="TimesNewRomanPSMT"/>
          <w:sz w:val="24"/>
          <w:szCs w:val="24"/>
        </w:rPr>
        <w:t>Analysis of Cement.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h. </w:t>
      </w:r>
      <w:r w:rsidRPr="003A5251">
        <w:rPr>
          <w:rFonts w:ascii="TimesNewRomanPSMT" w:hAnsi="TimesNewRomanPSMT" w:cs="TimesNewRomanPSMT"/>
          <w:sz w:val="24"/>
          <w:szCs w:val="24"/>
        </w:rPr>
        <w:t>Preparation of pigment (zinc oxide).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B. Viva – voce </w:t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- 4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Stocchi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Industrial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Vol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-I, Ellis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Horwood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Ltd. UK.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>R. M. Felder, R. W. Rousseau: Elementary Principles of Chemical Processes,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W. D.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Kingery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H. K. Bowen, D. R.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Uhlmann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: Introduction to Ceramics,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J. A. Kent: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Riegel’s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Handbook of Industrial Chemistry, CBS Publishers,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P. C. Jain, M. Jain: Engineering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Dhanpat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Rai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&amp; Sons,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R.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Gopalan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D.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Venkappayya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S.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Nagarajan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Engineering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Vikas</w:t>
      </w:r>
      <w:proofErr w:type="spellEnd"/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Publications,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B. K. Sharma: Engineering Chemistry,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Goel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Publishing House, Meerut.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with CHEMISTRY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F1695D" w:rsidRDefault="00F1695D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CHE-DS-T4-601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F1695D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(Industrial Chemicals and Environment)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70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(56) Internal Assessment (14)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F1695D" w:rsidRDefault="00F1695D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>To impart knowledge about nuclear pollution, ecosystem, handling</w:t>
      </w:r>
      <w:r w:rsidR="00F169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of industrial gases, semi conductor technology etc.</w:t>
      </w:r>
    </w:p>
    <w:p w:rsidR="00F1695D" w:rsidRDefault="00F1695D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 Stored and handle different types of industrial gases and chemicals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ii. Semiconductor technology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iii. The effect of hazardous chemicals, purification method of water and industrial</w:t>
      </w:r>
      <w:r w:rsidR="00F169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waste management.</w:t>
      </w:r>
    </w:p>
    <w:p w:rsidR="00F1695D" w:rsidRDefault="00F1695D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I: Industrial Gases and Inorganic Chemicals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Industrial Gases: Large scale production, uses, storage and hazards in handling of the</w:t>
      </w:r>
      <w:r w:rsidR="00F169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following gases: Oxygen, nitrogen, argon,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neon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,helium</w:t>
      </w:r>
      <w:proofErr w:type="spellEnd"/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, hydrogen, acetylene,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crbon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monoxide,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chlorine, fluorine,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sulphur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dioxide and phosgene.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Inorganic materials: Manufacture, application, analysis, and hazards in handling of the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following chemicals: hydrochloric acid, nitric acid,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sulphuric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acid, caustic soda, common salt,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borax, bleaching powder, sodium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thiosulphate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hydrogen peroxide, potash alum, chrome alum,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potassium dichromate and potassium permanganate.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- 10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II: Industrial Metallurgy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Preparation of metals (ferrous and non ferrous) and ultrapure metals for semiconductor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technology.</w:t>
      </w:r>
      <w:proofErr w:type="gramEnd"/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4 Lectures, Marks - 4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III: Environment and its segments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Ecosystem, Biogeochemical cycles of carbon, nitrogen and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sulphur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 New Roman" w:hAnsi="Times New Roman" w:cs="Times New Roman"/>
          <w:i/>
          <w:iCs/>
          <w:sz w:val="24"/>
          <w:szCs w:val="24"/>
        </w:rPr>
        <w:t>Air Pollution</w:t>
      </w:r>
      <w:r w:rsidRPr="003A5251">
        <w:rPr>
          <w:rFonts w:ascii="TimesNewRomanPSMT" w:hAnsi="TimesNewRomanPSMT" w:cs="TimesNewRomanPSMT"/>
          <w:sz w:val="24"/>
          <w:szCs w:val="24"/>
        </w:rPr>
        <w:t>: Major regions of atmosphere.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Chemical and photochemical reactions in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atmosphere.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Air pollutants: types,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sources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,particle</w:t>
      </w:r>
      <w:proofErr w:type="spellEnd"/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size and chemical nature. Photochemical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smog: its constituents and photochemistry.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Environmental effects of ozone, major sources of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air pollution.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Pollution by SO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  <w:r w:rsidRPr="003A5251">
        <w:rPr>
          <w:rFonts w:ascii="TimesNewRomanPSMT" w:hAnsi="TimesNewRomanPSMT" w:cs="TimesNewRomanPSMT"/>
          <w:sz w:val="24"/>
          <w:szCs w:val="24"/>
        </w:rPr>
        <w:t>, CO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, CO,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NO</w:t>
      </w:r>
      <w:r w:rsidRPr="003A5251">
        <w:rPr>
          <w:rFonts w:ascii="TimesNewRomanPSMT" w:hAnsi="TimesNewRomanPSMT" w:cs="TimesNewRomanPSMT"/>
          <w:sz w:val="16"/>
          <w:szCs w:val="16"/>
        </w:rPr>
        <w:t>x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H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 and other foul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smeling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gases, Methods of estimation of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CO,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NO</w:t>
      </w:r>
      <w:r w:rsidRPr="003A5251">
        <w:rPr>
          <w:rFonts w:ascii="TimesNewRomanPSMT" w:hAnsi="TimesNewRomanPSMT" w:cs="TimesNewRomanPSMT"/>
          <w:sz w:val="16"/>
          <w:szCs w:val="16"/>
        </w:rPr>
        <w:t>x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SO</w:t>
      </w:r>
      <w:r w:rsidRPr="003A5251">
        <w:rPr>
          <w:rFonts w:ascii="TimesNewRomanPSMT" w:hAnsi="TimesNewRomanPSMT" w:cs="TimesNewRomanPSMT"/>
          <w:sz w:val="16"/>
          <w:szCs w:val="16"/>
        </w:rPr>
        <w:t>x</w:t>
      </w:r>
      <w:proofErr w:type="spellEnd"/>
      <w:r w:rsidRPr="003A5251">
        <w:rPr>
          <w:rFonts w:ascii="TimesNewRomanPSMT" w:hAnsi="TimesNewRomanPSMT" w:cs="TimesNewRomanPSMT"/>
          <w:sz w:val="16"/>
          <w:szCs w:val="16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and control procedures.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Effects of air pollution on living organisms and vegetation.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Greenhouse effect and Global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warming, Ozone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Letion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by oxides of nitrogen, chlorofluorocarbons and halogens, removal of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sulphur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from coal.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Control of particulates.</w:t>
      </w:r>
      <w:proofErr w:type="gramEnd"/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Water pollution</w:t>
      </w:r>
      <w:r w:rsidRPr="003A5251">
        <w:rPr>
          <w:rFonts w:ascii="TimesNewRomanPSMT" w:hAnsi="TimesNewRomanPSMT" w:cs="TimesNewRomanPSMT"/>
          <w:sz w:val="24"/>
          <w:szCs w:val="24"/>
        </w:rPr>
        <w:t>: Hydrological cycle, water resources, aquatic ecosystems, Sources and nature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water pollutants, Techniques for measuring water pollution, Impacts of water pollution on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hydrological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and ecosystems.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Water purification methods.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Effluent treatment plants (primary, secondary and tertiary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treatment). Industrial effluents from the following industries and their treatment: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electroplating, textile.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Tannery, diary, petroleum and petrochemicals, agro, fertilizers etc.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Sludge disposal.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Industrial waste management, incineration of waste.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 xml:space="preserve">Water </w:t>
      </w: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treatment and purification (Reverse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osmosis, electro dialysis, ion-exchange).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 xml:space="preserve">Water quality parameters for waste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watter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, industrial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water and domestic water.</w:t>
      </w:r>
      <w:proofErr w:type="gramEnd"/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30 Lectures, Marks - 30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IV: Energy &amp; Environment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Sources of energy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: Coal, petrol and natural gas.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Nuclear Fusion/ Fission, Solar energy,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Hydrogen, Geothermal, Tidal and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Hydel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etc.</w:t>
      </w:r>
      <w:proofErr w:type="gramEnd"/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Nuclear pollution</w:t>
      </w:r>
      <w:r w:rsidRPr="003A5251">
        <w:rPr>
          <w:rFonts w:ascii="TimesNewRomanPSMT" w:hAnsi="TimesNewRomanPSMT" w:cs="TimesNewRomanPSMT"/>
          <w:sz w:val="24"/>
          <w:szCs w:val="24"/>
        </w:rPr>
        <w:t>: Disposal of nuclear waste, nuclear disaster and its management.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- 8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Unit V: </w:t>
      </w:r>
      <w:proofErr w:type="spell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>Biocataysis</w:t>
      </w:r>
      <w:proofErr w:type="spellEnd"/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Introduction to </w:t>
      </w:r>
      <w:proofErr w:type="spellStart"/>
      <w:r w:rsidRPr="003A5251">
        <w:rPr>
          <w:rFonts w:ascii="Times New Roman" w:hAnsi="Times New Roman" w:cs="Times New Roman"/>
          <w:i/>
          <w:iCs/>
          <w:sz w:val="24"/>
          <w:szCs w:val="24"/>
        </w:rPr>
        <w:t>biocatalysis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Importance in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“ Green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Chemistry” and “ Chemical Industry”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6 Lectures, Marks - 4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Stocchi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, Vol-1, Ellis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Horwood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Ltd, UK.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R. M. Felder, R. W. Rousseau: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Elementary Principles of Chemical Processes</w:t>
      </w:r>
      <w:r w:rsidRPr="003A5251">
        <w:rPr>
          <w:rFonts w:ascii="TimesNewRomanPSMT" w:hAnsi="TimesNewRomanPSMT" w:cs="TimesNewRomanPSMT"/>
          <w:sz w:val="24"/>
          <w:szCs w:val="24"/>
        </w:rPr>
        <w:t>, Wiley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J. A. Kent: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Riegel’s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Handbook of 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>, CBS 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S.S.Dara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A Textbook of Engineering Chemistry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, S.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Chand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&amp; Company Ltd,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K.De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Chemistry</w:t>
      </w:r>
      <w:r w:rsidRPr="003A5251">
        <w:rPr>
          <w:rFonts w:ascii="TimesNewRomanPSMT" w:hAnsi="TimesNewRomanPSMT" w:cs="TimesNewRomanPSMT"/>
          <w:sz w:val="24"/>
          <w:szCs w:val="24"/>
        </w:rPr>
        <w:t>: New Age International Pvt. Ltd.,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 M.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Khopkar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Pollution Analysis</w:t>
      </w:r>
      <w:r w:rsidRPr="003A5251">
        <w:rPr>
          <w:rFonts w:ascii="TimesNewRomanPSMT" w:hAnsi="TimesNewRomanPSMT" w:cs="TimesNewRomanPSMT"/>
          <w:sz w:val="24"/>
          <w:szCs w:val="24"/>
        </w:rPr>
        <w:t>: Wiley Eastern Ltd,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S.E. Manahan,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Chemistry</w:t>
      </w:r>
      <w:r w:rsidRPr="003A5251">
        <w:rPr>
          <w:rFonts w:ascii="TimesNewRomanPSMT" w:hAnsi="TimesNewRomanPSMT" w:cs="TimesNewRomanPSMT"/>
          <w:sz w:val="24"/>
          <w:szCs w:val="24"/>
        </w:rPr>
        <w:t>, CRC Press (2005)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G. T. Miller,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Science</w:t>
      </w:r>
      <w:r w:rsidRPr="003A5251">
        <w:rPr>
          <w:rFonts w:ascii="TimesNewRomanPSMT" w:hAnsi="TimesNewRomanPSMT" w:cs="TimesNewRomanPSMT"/>
          <w:sz w:val="24"/>
          <w:szCs w:val="24"/>
        </w:rPr>
        <w:t>, 11</w:t>
      </w:r>
      <w:r w:rsidRPr="003A5251">
        <w:rPr>
          <w:rFonts w:ascii="TimesNewRomanPSMT" w:hAnsi="TimesNewRomanPSMT" w:cs="TimesNewRomanPSMT"/>
          <w:sz w:val="16"/>
          <w:szCs w:val="16"/>
        </w:rPr>
        <w:t xml:space="preserve">th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Ed. Brooks/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Cole(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2006)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A.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Mishra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Studies</w:t>
      </w:r>
      <w:r w:rsidRPr="003A5251">
        <w:rPr>
          <w:rFonts w:ascii="TimesNewRomanPSMT" w:hAnsi="TimesNewRomanPSMT" w:cs="TimesNewRomanPSMT"/>
          <w:sz w:val="24"/>
          <w:szCs w:val="24"/>
        </w:rPr>
        <w:t>. Selective and Scientific Books, New Delhi (2005)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with 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EF176B" w:rsidRDefault="00EF176B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CHE-DS-P2-601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EF176B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(Industrial Chemicals and Environment)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30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(24) Internal Assessment (6)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Time: 6hours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2 (two) experiment to be set in examination </w:t>
      </w:r>
      <w:r w:rsidR="00EF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- 10×2=20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Determination of dissolved oxygen in water.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ii) Determination of Chemical Oxygen Demand (COD)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iii)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Determination of Biological Oxygen Demand (BOD)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iv) Percentage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of available chlorine in bleaching powder.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v)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Estimation of total alkalinity of water samples (CO</w:t>
      </w:r>
      <w:r w:rsidRPr="003A5251">
        <w:rPr>
          <w:rFonts w:ascii="TimesNewRomanPSMT" w:hAnsi="TimesNewRomanPSMT" w:cs="TimesNewRomanPSMT"/>
          <w:sz w:val="16"/>
          <w:szCs w:val="16"/>
        </w:rPr>
        <w:t>3-2</w:t>
      </w:r>
      <w:r w:rsidRPr="003A5251">
        <w:rPr>
          <w:rFonts w:ascii="TimesNewRomanPSMT" w:hAnsi="TimesNewRomanPSMT" w:cs="TimesNewRomanPSMT"/>
          <w:sz w:val="24"/>
          <w:szCs w:val="24"/>
        </w:rPr>
        <w:t>, HCO</w:t>
      </w:r>
      <w:r w:rsidRPr="003A5251">
        <w:rPr>
          <w:rFonts w:ascii="TimesNewRomanPSMT" w:hAnsi="TimesNewRomanPSMT" w:cs="TimesNewRomanPSMT"/>
          <w:sz w:val="16"/>
          <w:szCs w:val="16"/>
        </w:rPr>
        <w:t>3-</w:t>
      </w:r>
      <w:r w:rsidRPr="003A5251">
        <w:rPr>
          <w:rFonts w:ascii="TimesNewRomanPSMT" w:hAnsi="TimesNewRomanPSMT" w:cs="TimesNewRomanPSMT"/>
          <w:sz w:val="24"/>
          <w:szCs w:val="24"/>
        </w:rPr>
        <w:t>) using double titration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method.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vi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) Measurement of dissolved CO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B. Viva-Voce </w:t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- 4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Stocchi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, Vol-1, Ellis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Horwood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Ltd, UK.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R. M. Felder, R. W. Rousseau: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Elementary Principles of Chemical Processes</w:t>
      </w:r>
      <w:r w:rsidRPr="003A5251">
        <w:rPr>
          <w:rFonts w:ascii="TimesNewRomanPSMT" w:hAnsi="TimesNewRomanPSMT" w:cs="TimesNewRomanPSMT"/>
          <w:sz w:val="24"/>
          <w:szCs w:val="24"/>
        </w:rPr>
        <w:t>, Wiley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J. A. Kent: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Riegel’s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Handbook of 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>, CBS 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S.S.Dara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A Textbook of Engineering Chemistry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, S.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Chand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&amp; Company Ltd,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K.De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Chemistry</w:t>
      </w:r>
      <w:r w:rsidRPr="003A5251">
        <w:rPr>
          <w:rFonts w:ascii="TimesNewRomanPSMT" w:hAnsi="TimesNewRomanPSMT" w:cs="TimesNewRomanPSMT"/>
          <w:sz w:val="24"/>
          <w:szCs w:val="24"/>
        </w:rPr>
        <w:t>: New Age International Pvt. Ltd.,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 M. 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Khopkar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Pollution Analysis</w:t>
      </w:r>
      <w:r w:rsidRPr="003A5251">
        <w:rPr>
          <w:rFonts w:ascii="TimesNewRomanPSMT" w:hAnsi="TimesNewRomanPSMT" w:cs="TimesNewRomanPSMT"/>
          <w:sz w:val="24"/>
          <w:szCs w:val="24"/>
        </w:rPr>
        <w:t>: Wiley Eastern Ltd, New Delhi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 with 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Honours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EF176B" w:rsidRDefault="00EF176B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CHE-DS-T6-602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Dissertation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Project Work</w:t>
      </w:r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Full Marks-100</w:t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3A5251">
        <w:rPr>
          <w:rFonts w:ascii="TimesNewRomanPSMT" w:hAnsi="TimesNewRomanPSMT" w:cs="TimesNewRomanPSMT"/>
          <w:sz w:val="24"/>
          <w:szCs w:val="24"/>
        </w:rPr>
        <w:t>Dissertation (</w:t>
      </w:r>
      <w:r w:rsidR="00A60D76">
        <w:rPr>
          <w:rFonts w:ascii="TimesNewRomanPSMT" w:hAnsi="TimesNewRomanPSMT" w:cs="TimesNewRomanPSMT"/>
          <w:sz w:val="24"/>
          <w:szCs w:val="24"/>
        </w:rPr>
        <w:t>7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0) </w:t>
      </w:r>
      <w:r w:rsidR="00A60D76">
        <w:rPr>
          <w:rFonts w:ascii="TimesNewRomanPSMT" w:hAnsi="TimesNewRomanPSMT" w:cs="TimesNewRomanPSMT"/>
          <w:sz w:val="24"/>
          <w:szCs w:val="24"/>
        </w:rPr>
        <w:t>Viva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 (</w:t>
      </w:r>
      <w:r w:rsidR="00A60D76">
        <w:rPr>
          <w:rFonts w:ascii="TimesNewRomanPSMT" w:hAnsi="TimesNewRomanPSMT" w:cs="TimesNewRomanPSMT"/>
          <w:sz w:val="24"/>
          <w:szCs w:val="24"/>
        </w:rPr>
        <w:t>3</w:t>
      </w:r>
      <w:r w:rsidRPr="003A5251">
        <w:rPr>
          <w:rFonts w:ascii="TimesNewRomanPSMT" w:hAnsi="TimesNewRomanPSMT" w:cs="TimesNewRomanPSMT"/>
          <w:sz w:val="24"/>
          <w:szCs w:val="24"/>
        </w:rPr>
        <w:t>0)]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(Credit-6)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To develop the written and verbal communication.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To present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information in a clear an effective manner, to write report in a scientific style and to solve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scientific problems.</w:t>
      </w:r>
      <w:proofErr w:type="gramEnd"/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of: ---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A5251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>. Communication effectively, verbally and written for the purpose of conveying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chemical information to both professional scientist and to the public.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3A5251">
        <w:rPr>
          <w:rFonts w:ascii="TimesNewRomanPSMT" w:hAnsi="TimesNewRomanPSMT" w:cs="TimesNewRomanPSMT"/>
          <w:sz w:val="24"/>
          <w:szCs w:val="24"/>
        </w:rPr>
        <w:t>Availability of instrument for conducting specific, scientific research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In this paper students have to carry out project work (Laboratory experiments or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Comprehensive Review work on a specified topic) either at their respective colleges or any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other R&amp;D laboratory and UGC recognized University under guidance of a faculty member.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The student may start their project work during the semester break between fifth and sixth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semester.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The area of work is to be decided by the advisor.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On completion of the project work students have to submit the work in the form of a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dissertation followed by oral presentation in the presence of faculty member and an external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expert.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[Mark Distribution for evaluation of the Project Work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A. Laboratory Experiment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1. Literature Review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2. Objectives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3. Experimental work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4. Results &amp; Discussions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5. Presentation and Viva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6. IA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B. Comprehensive Review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1. Objective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2. Review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35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3.References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10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4. Future prospects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10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5. Presentation and Viva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6. IA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EF176B" w:rsidRDefault="00EF176B" w:rsidP="00EF1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Note: Students are encouraged to carry out laboratory experiment individually (However in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case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of infrastructural issues a maximum of 4 students can perform experiments together).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Comprehensive review must be carried out individually. Students are encouraged to submit</w:t>
      </w:r>
    </w:p>
    <w:p w:rsidR="00AE361F" w:rsidRDefault="003A5251" w:rsidP="00F1695D">
      <w:pPr>
        <w:jc w:val="both"/>
      </w:pPr>
      <w:proofErr w:type="spellStart"/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Antiplagiarism</w:t>
      </w:r>
      <w:proofErr w:type="spellEnd"/>
      <w:r w:rsidRPr="003A5251">
        <w:rPr>
          <w:rFonts w:ascii="TimesNewRomanPSMT" w:hAnsi="TimesNewRomanPSMT" w:cs="TimesNewRomanPSMT"/>
          <w:sz w:val="24"/>
          <w:szCs w:val="24"/>
        </w:rPr>
        <w:t xml:space="preserve"> certificate for the report/review.</w:t>
      </w:r>
      <w:proofErr w:type="gramEnd"/>
    </w:p>
    <w:sectPr w:rsidR="00AE361F" w:rsidSect="00AC2C4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5251"/>
    <w:rsid w:val="00007487"/>
    <w:rsid w:val="00104399"/>
    <w:rsid w:val="00175DCD"/>
    <w:rsid w:val="001B4304"/>
    <w:rsid w:val="00250420"/>
    <w:rsid w:val="002650E0"/>
    <w:rsid w:val="002C717D"/>
    <w:rsid w:val="002D4FEF"/>
    <w:rsid w:val="003147C0"/>
    <w:rsid w:val="003A17B9"/>
    <w:rsid w:val="003A5251"/>
    <w:rsid w:val="003F7403"/>
    <w:rsid w:val="00424A58"/>
    <w:rsid w:val="0047137D"/>
    <w:rsid w:val="00490FA2"/>
    <w:rsid w:val="0053582C"/>
    <w:rsid w:val="005365F3"/>
    <w:rsid w:val="00567A82"/>
    <w:rsid w:val="00582597"/>
    <w:rsid w:val="005B18A9"/>
    <w:rsid w:val="005C1626"/>
    <w:rsid w:val="005C6722"/>
    <w:rsid w:val="005F6BBB"/>
    <w:rsid w:val="006E4D5E"/>
    <w:rsid w:val="006F4A87"/>
    <w:rsid w:val="00717A20"/>
    <w:rsid w:val="00824ECC"/>
    <w:rsid w:val="00866A80"/>
    <w:rsid w:val="00A14FA2"/>
    <w:rsid w:val="00A22AD1"/>
    <w:rsid w:val="00A60D76"/>
    <w:rsid w:val="00AC2C40"/>
    <w:rsid w:val="00AC2D94"/>
    <w:rsid w:val="00AE361F"/>
    <w:rsid w:val="00AF59C6"/>
    <w:rsid w:val="00B05AE5"/>
    <w:rsid w:val="00B55E1E"/>
    <w:rsid w:val="00B7087F"/>
    <w:rsid w:val="00BC3AB5"/>
    <w:rsid w:val="00C04569"/>
    <w:rsid w:val="00C45753"/>
    <w:rsid w:val="00C65EF4"/>
    <w:rsid w:val="00C86AFD"/>
    <w:rsid w:val="00D2743B"/>
    <w:rsid w:val="00D90570"/>
    <w:rsid w:val="00DE1D9F"/>
    <w:rsid w:val="00DF1048"/>
    <w:rsid w:val="00E07B1B"/>
    <w:rsid w:val="00EC5F29"/>
    <w:rsid w:val="00ED1D67"/>
    <w:rsid w:val="00EE19D0"/>
    <w:rsid w:val="00EF176B"/>
    <w:rsid w:val="00F15A1D"/>
    <w:rsid w:val="00F1695D"/>
    <w:rsid w:val="00F51DC9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dcterms:created xsi:type="dcterms:W3CDTF">2019-08-28T06:09:00Z</dcterms:created>
  <dcterms:modified xsi:type="dcterms:W3CDTF">2022-06-20T04:40:00Z</dcterms:modified>
</cp:coreProperties>
</file>